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0F" w:rsidRPr="008008B6" w:rsidRDefault="00DA79FA" w:rsidP="00E40C69">
      <w:pPr>
        <w:pStyle w:val="a3"/>
        <w:jc w:val="center"/>
        <w:rPr>
          <w:b/>
          <w:sz w:val="28"/>
          <w:szCs w:val="28"/>
          <w:u w:val="single"/>
        </w:rPr>
      </w:pPr>
      <w:r w:rsidRPr="008008B6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DA79FA" w:rsidRPr="008008B6" w:rsidRDefault="00DA79FA" w:rsidP="008008B6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>П Р О Т О К О Л</w:t>
      </w:r>
    </w:p>
    <w:p w:rsidR="00083C3A" w:rsidRPr="008008B6" w:rsidRDefault="00DA79FA" w:rsidP="00572BCD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 xml:space="preserve">№ </w:t>
      </w:r>
      <w:r w:rsidR="007767DE">
        <w:rPr>
          <w:b/>
          <w:sz w:val="28"/>
          <w:szCs w:val="28"/>
        </w:rPr>
        <w:t>2</w:t>
      </w:r>
      <w:r w:rsidR="006B45D2">
        <w:rPr>
          <w:b/>
          <w:sz w:val="28"/>
          <w:szCs w:val="28"/>
        </w:rPr>
        <w:t>/25.01.2017 год.</w:t>
      </w:r>
    </w:p>
    <w:p w:rsidR="007767DE" w:rsidRDefault="00FB413D" w:rsidP="0049010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7767DE">
        <w:rPr>
          <w:sz w:val="24"/>
          <w:szCs w:val="24"/>
        </w:rPr>
        <w:t>ъс 17</w:t>
      </w:r>
      <w:r w:rsidR="009C3D08">
        <w:rPr>
          <w:sz w:val="24"/>
          <w:szCs w:val="24"/>
        </w:rPr>
        <w:t xml:space="preserve"> </w:t>
      </w:r>
      <w:r w:rsidR="005D374A">
        <w:rPr>
          <w:sz w:val="24"/>
          <w:szCs w:val="24"/>
          <w:lang w:val="en-US"/>
        </w:rPr>
        <w:t>(</w:t>
      </w:r>
      <w:r w:rsidR="007767DE">
        <w:rPr>
          <w:sz w:val="24"/>
          <w:szCs w:val="24"/>
        </w:rPr>
        <w:t>седем</w:t>
      </w:r>
      <w:r w:rsidR="009C3D08">
        <w:rPr>
          <w:sz w:val="24"/>
          <w:szCs w:val="24"/>
        </w:rPr>
        <w:t>надесет</w:t>
      </w:r>
      <w:r w:rsidR="009C3D08">
        <w:rPr>
          <w:sz w:val="24"/>
          <w:szCs w:val="24"/>
          <w:lang w:val="en-US"/>
        </w:rPr>
        <w:t>)</w:t>
      </w:r>
      <w:r w:rsidR="009C3D08">
        <w:rPr>
          <w:sz w:val="24"/>
          <w:szCs w:val="24"/>
        </w:rPr>
        <w:t xml:space="preserve">   гласа „за”, без „против” и без „въздържали се”, Общински съвет Хитрино прие следния</w:t>
      </w:r>
      <w:r w:rsidR="007D14E2">
        <w:rPr>
          <w:sz w:val="24"/>
          <w:szCs w:val="24"/>
        </w:rPr>
        <w:t xml:space="preserve">  </w:t>
      </w:r>
      <w:r w:rsidR="0049010F">
        <w:rPr>
          <w:sz w:val="24"/>
          <w:szCs w:val="24"/>
        </w:rPr>
        <w:t xml:space="preserve">            </w:t>
      </w:r>
    </w:p>
    <w:p w:rsidR="00710740" w:rsidRDefault="00710740" w:rsidP="007767DE">
      <w:pPr>
        <w:pStyle w:val="a3"/>
        <w:ind w:firstLine="708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Д Н Е В Е Н    Р Е Д:</w:t>
      </w:r>
    </w:p>
    <w:p w:rsidR="007767DE" w:rsidRDefault="007767DE" w:rsidP="007767DE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</w:t>
      </w:r>
      <w:r w:rsidRPr="00A775AB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Приемане на отчет за изпълнението на Годишната програма за управление и разпореждане с имоти- общинска собственост за 2016 година.</w:t>
      </w:r>
    </w:p>
    <w:p w:rsidR="007767DE" w:rsidRDefault="007767DE" w:rsidP="007767DE">
      <w:pPr>
        <w:ind w:left="5040"/>
        <w:rPr>
          <w:rFonts w:ascii="Calibri" w:hAnsi="Calibri" w:cs="Arial"/>
          <w:i/>
          <w:sz w:val="24"/>
          <w:szCs w:val="24"/>
          <w:lang w:val="bg-BG"/>
        </w:rPr>
      </w:pPr>
      <w:r w:rsidRPr="00A775AB">
        <w:rPr>
          <w:rFonts w:ascii="Calibri" w:hAnsi="Calibri" w:cs="Arial"/>
          <w:i/>
          <w:sz w:val="24"/>
          <w:szCs w:val="24"/>
          <w:lang w:val="bg-BG"/>
        </w:rPr>
        <w:t>Докладва: И.Ахмед- зам.кмет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 на община</w:t>
      </w:r>
    </w:p>
    <w:p w:rsidR="007767DE" w:rsidRDefault="007767DE" w:rsidP="007767DE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2</w:t>
      </w:r>
      <w:r w:rsidRPr="00A775AB">
        <w:rPr>
          <w:rFonts w:ascii="Calibri" w:hAnsi="Calibri" w:cs="Arial"/>
          <w:b/>
          <w:sz w:val="24"/>
          <w:szCs w:val="24"/>
          <w:lang w:val="bg-BG"/>
        </w:rPr>
        <w:t>.</w:t>
      </w:r>
      <w:r w:rsidRPr="00A775AB">
        <w:rPr>
          <w:rFonts w:ascii="Calibri" w:hAnsi="Calibri" w:cs="Arial"/>
          <w:sz w:val="24"/>
          <w:szCs w:val="24"/>
          <w:lang w:val="bg-BG"/>
        </w:rPr>
        <w:t>Приемане на Годишна програма за управление и разпореждане с имо</w:t>
      </w:r>
      <w:r>
        <w:rPr>
          <w:rFonts w:ascii="Calibri" w:hAnsi="Calibri" w:cs="Arial"/>
          <w:sz w:val="24"/>
          <w:szCs w:val="24"/>
          <w:lang w:val="bg-BG"/>
        </w:rPr>
        <w:t>ти- общинска собственост за 2017</w:t>
      </w:r>
      <w:r w:rsidRPr="00A775AB">
        <w:rPr>
          <w:rFonts w:ascii="Calibri" w:hAnsi="Calibri" w:cs="Arial"/>
          <w:sz w:val="24"/>
          <w:szCs w:val="24"/>
          <w:lang w:val="bg-BG"/>
        </w:rPr>
        <w:t xml:space="preserve"> година.</w:t>
      </w:r>
    </w:p>
    <w:p w:rsidR="007767DE" w:rsidRDefault="007767DE" w:rsidP="007767DE">
      <w:pPr>
        <w:ind w:left="5040"/>
        <w:rPr>
          <w:rFonts w:ascii="Calibri" w:hAnsi="Calibri" w:cs="Arial"/>
          <w:i/>
          <w:sz w:val="24"/>
          <w:szCs w:val="24"/>
          <w:lang w:val="bg-BG"/>
        </w:rPr>
      </w:pPr>
      <w:r w:rsidRPr="00A775AB">
        <w:rPr>
          <w:rFonts w:ascii="Calibri" w:hAnsi="Calibri" w:cs="Arial"/>
          <w:i/>
          <w:sz w:val="24"/>
          <w:szCs w:val="24"/>
          <w:lang w:val="bg-BG"/>
        </w:rPr>
        <w:t>Докладва: И.Ахмед- зам.кмет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 на община</w:t>
      </w:r>
    </w:p>
    <w:p w:rsidR="007767DE" w:rsidRDefault="007767DE" w:rsidP="007767DE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3</w:t>
      </w:r>
      <w:r w:rsidRPr="00835D2B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Приемане на Общински годишен план за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младежта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за 2017 година.</w:t>
      </w:r>
    </w:p>
    <w:p w:rsidR="007767DE" w:rsidRDefault="007767DE" w:rsidP="007767DE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           Докладва: И. </w:t>
      </w:r>
      <w:r w:rsidRPr="009137ED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7767DE" w:rsidRDefault="007767DE" w:rsidP="007767DE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4</w:t>
      </w:r>
      <w:r w:rsidRPr="003A58A1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Приемане на Спортен календар на община Хитрино за 2017 година.</w:t>
      </w:r>
    </w:p>
    <w:p w:rsidR="007767DE" w:rsidRPr="009137ED" w:rsidRDefault="007767DE" w:rsidP="007767DE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           Докладва: И. </w:t>
      </w:r>
      <w:r w:rsidRPr="009137ED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7767DE" w:rsidRPr="00E40C69" w:rsidRDefault="007767DE" w:rsidP="00E40C69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5</w:t>
      </w:r>
      <w:r w:rsidRPr="003A58A1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Приемане на Програма за развитие на </w:t>
      </w:r>
      <w:r w:rsidR="00490F93">
        <w:rPr>
          <w:rFonts w:ascii="Calibri" w:hAnsi="Calibri" w:cs="Arial"/>
          <w:sz w:val="24"/>
          <w:szCs w:val="24"/>
          <w:lang w:val="bg-BG"/>
        </w:rPr>
        <w:t>читалищната дейност на територията на община Хитрино</w:t>
      </w:r>
      <w:r w:rsidR="00ED5FFE">
        <w:rPr>
          <w:rFonts w:ascii="Calibri" w:hAnsi="Calibri" w:cs="Arial"/>
          <w:sz w:val="24"/>
          <w:szCs w:val="24"/>
          <w:lang w:val="bg-BG"/>
        </w:rPr>
        <w:t>.</w:t>
      </w:r>
      <w:r w:rsidR="00E40C69">
        <w:rPr>
          <w:rFonts w:ascii="Calibri" w:hAnsi="Calibri" w:cs="Arial"/>
          <w:sz w:val="24"/>
          <w:szCs w:val="24"/>
          <w:lang w:val="bg-BG"/>
        </w:rPr>
        <w:t xml:space="preserve">                                                    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Докладва: И. </w:t>
      </w:r>
      <w:r w:rsidRPr="009137ED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7767DE" w:rsidRPr="002F55D3" w:rsidRDefault="007767DE" w:rsidP="007767DE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6</w:t>
      </w:r>
      <w:r w:rsidRPr="00451104">
        <w:rPr>
          <w:rFonts w:ascii="Calibri" w:hAnsi="Calibri" w:cs="Arial"/>
          <w:b/>
          <w:sz w:val="24"/>
          <w:szCs w:val="24"/>
          <w:lang w:val="bg-BG"/>
        </w:rPr>
        <w:t>.</w:t>
      </w:r>
      <w:r w:rsidRPr="00451104">
        <w:rPr>
          <w:rFonts w:ascii="Calibri" w:hAnsi="Calibri" w:cs="Arial"/>
          <w:sz w:val="24"/>
          <w:szCs w:val="24"/>
          <w:lang w:val="bg-BG"/>
        </w:rPr>
        <w:t>Приемане б</w:t>
      </w:r>
      <w:r>
        <w:rPr>
          <w:rFonts w:ascii="Calibri" w:hAnsi="Calibri" w:cs="Arial"/>
          <w:sz w:val="24"/>
          <w:szCs w:val="24"/>
          <w:lang w:val="bg-BG"/>
        </w:rPr>
        <w:t>юджета на община Хитрино за 2017</w:t>
      </w:r>
      <w:r w:rsidRPr="00451104">
        <w:rPr>
          <w:rFonts w:ascii="Calibri" w:hAnsi="Calibri" w:cs="Arial"/>
          <w:sz w:val="24"/>
          <w:szCs w:val="24"/>
          <w:lang w:val="bg-BG"/>
        </w:rPr>
        <w:t xml:space="preserve"> година.</w:t>
      </w:r>
    </w:p>
    <w:p w:rsidR="007767DE" w:rsidRDefault="007767DE" w:rsidP="007767DE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451104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7767DE" w:rsidRDefault="007767DE" w:rsidP="0034409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7.</w:t>
      </w:r>
      <w:r w:rsidRPr="000824BD">
        <w:rPr>
          <w:rFonts w:ascii="Calibri" w:hAnsi="Calibri" w:cs="Arial"/>
          <w:sz w:val="24"/>
          <w:szCs w:val="24"/>
          <w:lang w:val="bg-BG"/>
        </w:rPr>
        <w:t>Кандидатс</w:t>
      </w:r>
      <w:r>
        <w:rPr>
          <w:rFonts w:ascii="Calibri" w:hAnsi="Calibri" w:cs="Arial"/>
          <w:sz w:val="24"/>
          <w:szCs w:val="24"/>
          <w:lang w:val="bg-BG"/>
        </w:rPr>
        <w:t>т</w:t>
      </w:r>
      <w:r w:rsidRPr="000824BD">
        <w:rPr>
          <w:rFonts w:ascii="Calibri" w:hAnsi="Calibri" w:cs="Arial"/>
          <w:sz w:val="24"/>
          <w:szCs w:val="24"/>
          <w:lang w:val="bg-BG"/>
        </w:rPr>
        <w:t>ване</w:t>
      </w:r>
      <w:r>
        <w:rPr>
          <w:rFonts w:ascii="Calibri" w:hAnsi="Calibri" w:cs="Arial"/>
          <w:sz w:val="24"/>
          <w:szCs w:val="24"/>
          <w:lang w:val="bg-BG"/>
        </w:rPr>
        <w:t xml:space="preserve"> по проект „</w:t>
      </w:r>
      <w:r w:rsidR="005433A9">
        <w:rPr>
          <w:rFonts w:ascii="Calibri" w:hAnsi="Calibri" w:cs="Arial"/>
          <w:sz w:val="24"/>
          <w:szCs w:val="24"/>
          <w:lang w:val="bg-BG"/>
        </w:rPr>
        <w:t>Р</w:t>
      </w:r>
      <w:r>
        <w:rPr>
          <w:rFonts w:ascii="Calibri" w:hAnsi="Calibri" w:cs="Arial"/>
          <w:sz w:val="24"/>
          <w:szCs w:val="24"/>
          <w:lang w:val="bg-BG"/>
        </w:rPr>
        <w:t xml:space="preserve">емонт </w:t>
      </w:r>
      <w:r w:rsidR="005433A9">
        <w:rPr>
          <w:rFonts w:ascii="Calibri" w:hAnsi="Calibri" w:cs="Arial"/>
          <w:sz w:val="24"/>
          <w:szCs w:val="24"/>
          <w:lang w:val="bg-BG"/>
        </w:rPr>
        <w:t xml:space="preserve">сграда </w:t>
      </w:r>
      <w:r>
        <w:rPr>
          <w:rFonts w:ascii="Calibri" w:hAnsi="Calibri" w:cs="Arial"/>
          <w:sz w:val="24"/>
          <w:szCs w:val="24"/>
          <w:lang w:val="bg-BG"/>
        </w:rPr>
        <w:t>на кметство село Студеница,</w:t>
      </w:r>
      <w:r w:rsidR="005433A9">
        <w:rPr>
          <w:rFonts w:ascii="Calibri" w:hAnsi="Calibri" w:cs="Arial"/>
          <w:sz w:val="24"/>
          <w:szCs w:val="24"/>
          <w:lang w:val="bg-BG"/>
        </w:rPr>
        <w:t xml:space="preserve"> ул.”Камчия” № 11,</w:t>
      </w:r>
      <w:r>
        <w:rPr>
          <w:rFonts w:ascii="Calibri" w:hAnsi="Calibri" w:cs="Arial"/>
          <w:sz w:val="24"/>
          <w:szCs w:val="24"/>
          <w:lang w:val="bg-BG"/>
        </w:rPr>
        <w:t xml:space="preserve"> община Хитрино, област Шумен</w:t>
      </w:r>
      <w:r w:rsidR="005433A9">
        <w:rPr>
          <w:rFonts w:ascii="Calibri" w:hAnsi="Calibri" w:cs="Arial"/>
          <w:sz w:val="24"/>
          <w:szCs w:val="24"/>
          <w:lang w:val="bg-BG"/>
        </w:rPr>
        <w:t>”</w:t>
      </w:r>
      <w:r>
        <w:rPr>
          <w:rFonts w:ascii="Calibri" w:hAnsi="Calibri" w:cs="Arial"/>
          <w:sz w:val="24"/>
          <w:szCs w:val="24"/>
          <w:lang w:val="bg-BG"/>
        </w:rPr>
        <w:t>.</w:t>
      </w:r>
    </w:p>
    <w:p w:rsidR="007767DE" w:rsidRPr="00490F93" w:rsidRDefault="007767DE" w:rsidP="00490F93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0824BD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i/>
          <w:sz w:val="24"/>
          <w:szCs w:val="24"/>
          <w:lang w:val="bg-BG"/>
        </w:rPr>
        <w:t>Докладва: А.Ахмед</w:t>
      </w:r>
      <w:r w:rsidRPr="00451104">
        <w:rPr>
          <w:rFonts w:ascii="Calibri" w:hAnsi="Calibri" w:cs="Arial"/>
          <w:i/>
          <w:sz w:val="24"/>
          <w:szCs w:val="24"/>
          <w:lang w:val="bg-BG"/>
        </w:rPr>
        <w:t xml:space="preserve">- </w:t>
      </w:r>
      <w:r>
        <w:rPr>
          <w:rFonts w:ascii="Calibri" w:hAnsi="Calibri" w:cs="Arial"/>
          <w:i/>
          <w:sz w:val="24"/>
          <w:szCs w:val="24"/>
          <w:lang w:val="bg-BG"/>
        </w:rPr>
        <w:t>зам.</w:t>
      </w:r>
      <w:r w:rsidRPr="00451104">
        <w:rPr>
          <w:rFonts w:ascii="Calibri" w:hAnsi="Calibri" w:cs="Arial"/>
          <w:i/>
          <w:sz w:val="24"/>
          <w:szCs w:val="24"/>
          <w:lang w:val="bg-BG"/>
        </w:rPr>
        <w:t>кмет на община</w:t>
      </w:r>
    </w:p>
    <w:p w:rsidR="007767DE" w:rsidRDefault="007767DE" w:rsidP="007767DE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8</w:t>
      </w:r>
      <w:r w:rsidRPr="00416B8C">
        <w:rPr>
          <w:rFonts w:ascii="Calibri" w:hAnsi="Calibri" w:cs="Arial"/>
          <w:b/>
          <w:sz w:val="24"/>
          <w:szCs w:val="24"/>
          <w:lang w:val="bg-BG"/>
        </w:rPr>
        <w:t>.</w:t>
      </w:r>
      <w:r w:rsidRPr="003D549E">
        <w:rPr>
          <w:rFonts w:ascii="Calibri" w:hAnsi="Calibri" w:cs="Arial"/>
          <w:sz w:val="24"/>
          <w:szCs w:val="24"/>
          <w:lang w:val="bg-BG"/>
        </w:rPr>
        <w:t>Док</w:t>
      </w:r>
      <w:r>
        <w:rPr>
          <w:rFonts w:ascii="Calibri" w:hAnsi="Calibri" w:cs="Arial"/>
          <w:sz w:val="24"/>
          <w:szCs w:val="24"/>
          <w:lang w:val="bg-BG"/>
        </w:rPr>
        <w:t>ладни записки:</w:t>
      </w:r>
    </w:p>
    <w:p w:rsidR="007767DE" w:rsidRDefault="007767DE" w:rsidP="007767DE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 w:rsidRPr="00062CEC">
        <w:rPr>
          <w:rFonts w:ascii="Calibri" w:hAnsi="Calibri" w:cs="Arial"/>
          <w:b/>
          <w:sz w:val="24"/>
          <w:szCs w:val="24"/>
          <w:lang w:val="bg-BG"/>
        </w:rPr>
        <w:t>8.1.</w:t>
      </w:r>
      <w:r w:rsidR="00ED5FFE">
        <w:rPr>
          <w:rFonts w:ascii="Calibri" w:hAnsi="Calibri" w:cs="Arial"/>
          <w:sz w:val="24"/>
          <w:szCs w:val="24"/>
          <w:lang w:val="bg-BG"/>
        </w:rPr>
        <w:t xml:space="preserve">Докладна записка от г-н Ахмед </w:t>
      </w:r>
      <w:proofErr w:type="spellStart"/>
      <w:r w:rsidR="00ED5FFE">
        <w:rPr>
          <w:rFonts w:ascii="Calibri" w:hAnsi="Calibri" w:cs="Arial"/>
          <w:sz w:val="24"/>
          <w:szCs w:val="24"/>
          <w:lang w:val="bg-BG"/>
        </w:rPr>
        <w:t>Ахмед</w:t>
      </w:r>
      <w:proofErr w:type="spellEnd"/>
      <w:r w:rsidR="00ED5FFE">
        <w:rPr>
          <w:rFonts w:ascii="Calibri" w:hAnsi="Calibri" w:cs="Arial"/>
          <w:sz w:val="24"/>
          <w:szCs w:val="24"/>
          <w:lang w:val="bg-BG"/>
        </w:rPr>
        <w:t>- зам.кмет на община Хитрино за даване съгласие за разрешение за изработване на ПУП-ПЗ на поземлен имот 300021 в землището на село Трем, с ЕКАТТЕ 73050, съгласно чл.124а, ал.1 от ЗУТ.</w:t>
      </w:r>
    </w:p>
    <w:p w:rsidR="00ED5FFE" w:rsidRDefault="00ED5FFE" w:rsidP="00ED5FFE">
      <w:pPr>
        <w:ind w:left="4248" w:firstLine="708"/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ED5FFE">
        <w:rPr>
          <w:rFonts w:ascii="Calibri" w:hAnsi="Calibri" w:cs="Arial"/>
          <w:i/>
          <w:sz w:val="24"/>
          <w:szCs w:val="24"/>
          <w:lang w:val="bg-BG"/>
        </w:rPr>
        <w:t>Докладва: А.Ахмед- зам.кмет на община</w:t>
      </w:r>
    </w:p>
    <w:p w:rsidR="00ED5FFE" w:rsidRDefault="00ED5FFE" w:rsidP="00543C8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 w:rsidRPr="00062CEC">
        <w:rPr>
          <w:rFonts w:ascii="Calibri" w:hAnsi="Calibri" w:cs="Arial"/>
          <w:b/>
          <w:sz w:val="24"/>
          <w:szCs w:val="24"/>
          <w:lang w:val="bg-BG"/>
        </w:rPr>
        <w:t>8.2.</w:t>
      </w:r>
      <w:r>
        <w:rPr>
          <w:rFonts w:ascii="Calibri" w:hAnsi="Calibri" w:cs="Arial"/>
          <w:sz w:val="24"/>
          <w:szCs w:val="24"/>
          <w:lang w:val="bg-BG"/>
        </w:rPr>
        <w:t xml:space="preserve">Докладна записка от г-н Ахмед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Ахмед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>- зам.кмет на община Хитрино</w:t>
      </w:r>
      <w:r w:rsidR="00543C8D">
        <w:rPr>
          <w:rFonts w:ascii="Calibri" w:hAnsi="Calibri" w:cs="Arial"/>
          <w:sz w:val="24"/>
          <w:szCs w:val="24"/>
          <w:lang w:val="bg-BG"/>
        </w:rPr>
        <w:t>, относно 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година.</w:t>
      </w:r>
    </w:p>
    <w:p w:rsidR="00543C8D" w:rsidRDefault="00543C8D" w:rsidP="00543C8D">
      <w:pPr>
        <w:ind w:left="4956"/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543C8D">
        <w:rPr>
          <w:rFonts w:ascii="Calibri" w:hAnsi="Calibri" w:cs="Arial"/>
          <w:i/>
          <w:sz w:val="24"/>
          <w:szCs w:val="24"/>
          <w:lang w:val="bg-BG"/>
        </w:rPr>
        <w:t xml:space="preserve">Докладва: А.Ахмед- зам.кмет на община </w:t>
      </w:r>
    </w:p>
    <w:p w:rsidR="00543C8D" w:rsidRDefault="00543C8D" w:rsidP="00543C8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 w:rsidRPr="00062CEC">
        <w:rPr>
          <w:rFonts w:ascii="Calibri" w:hAnsi="Calibri" w:cs="Arial"/>
          <w:b/>
          <w:sz w:val="24"/>
          <w:szCs w:val="24"/>
          <w:lang w:val="bg-BG"/>
        </w:rPr>
        <w:t>8.3.</w:t>
      </w:r>
      <w:r>
        <w:rPr>
          <w:rFonts w:ascii="Calibri" w:hAnsi="Calibri" w:cs="Arial"/>
          <w:sz w:val="24"/>
          <w:szCs w:val="24"/>
          <w:lang w:val="bg-BG"/>
        </w:rPr>
        <w:t xml:space="preserve">Докладна записка от г-н Илхан Ахмед- зам.кмет на община Хитрино за разглеждане и одобрение за отпускане на еднократна помощ за наследниците на починалите лица с фиксиран размер – 10 000 лева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десет хиляди лева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за починало лице.</w:t>
      </w:r>
    </w:p>
    <w:p w:rsidR="00543C8D" w:rsidRDefault="00543C8D" w:rsidP="00543C8D">
      <w:pPr>
        <w:ind w:left="4956"/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543C8D">
        <w:rPr>
          <w:rFonts w:ascii="Calibri" w:hAnsi="Calibri" w:cs="Arial"/>
          <w:i/>
          <w:sz w:val="24"/>
          <w:szCs w:val="24"/>
          <w:lang w:val="bg-BG"/>
        </w:rPr>
        <w:t xml:space="preserve">Докладва: </w:t>
      </w:r>
      <w:r>
        <w:rPr>
          <w:rFonts w:ascii="Calibri" w:hAnsi="Calibri" w:cs="Arial"/>
          <w:i/>
          <w:sz w:val="24"/>
          <w:szCs w:val="24"/>
          <w:lang w:val="bg-BG"/>
        </w:rPr>
        <w:t>И</w:t>
      </w:r>
      <w:r w:rsidRPr="00543C8D">
        <w:rPr>
          <w:rFonts w:ascii="Calibri" w:hAnsi="Calibri" w:cs="Arial"/>
          <w:i/>
          <w:sz w:val="24"/>
          <w:szCs w:val="24"/>
          <w:lang w:val="bg-BG"/>
        </w:rPr>
        <w:t xml:space="preserve">.Ахмед- зам.кмет на община </w:t>
      </w:r>
    </w:p>
    <w:p w:rsidR="00543C8D" w:rsidRDefault="00543C8D" w:rsidP="00543C8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 w:rsidRPr="00062CEC">
        <w:rPr>
          <w:rFonts w:ascii="Calibri" w:hAnsi="Calibri" w:cs="Arial"/>
          <w:b/>
          <w:sz w:val="24"/>
          <w:szCs w:val="24"/>
          <w:lang w:val="bg-BG"/>
        </w:rPr>
        <w:t>8.4.</w:t>
      </w:r>
      <w:r>
        <w:rPr>
          <w:rFonts w:ascii="Calibri" w:hAnsi="Calibri" w:cs="Arial"/>
          <w:sz w:val="24"/>
          <w:szCs w:val="24"/>
          <w:lang w:val="bg-BG"/>
        </w:rPr>
        <w:t>Докладна записка от г-н Илхан Ахмед- зам.кмет на община Хитрино за получените и изразходвани финансови средства от дарения.</w:t>
      </w:r>
    </w:p>
    <w:p w:rsidR="00543C8D" w:rsidRDefault="00543C8D" w:rsidP="00543C8D">
      <w:pPr>
        <w:ind w:left="4956"/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543C8D">
        <w:rPr>
          <w:rFonts w:ascii="Calibri" w:hAnsi="Calibri" w:cs="Arial"/>
          <w:i/>
          <w:sz w:val="24"/>
          <w:szCs w:val="24"/>
          <w:lang w:val="bg-BG"/>
        </w:rPr>
        <w:t xml:space="preserve">Докладва: </w:t>
      </w:r>
      <w:r>
        <w:rPr>
          <w:rFonts w:ascii="Calibri" w:hAnsi="Calibri" w:cs="Arial"/>
          <w:i/>
          <w:sz w:val="24"/>
          <w:szCs w:val="24"/>
          <w:lang w:val="bg-BG"/>
        </w:rPr>
        <w:t>И</w:t>
      </w:r>
      <w:r w:rsidRPr="00543C8D">
        <w:rPr>
          <w:rFonts w:ascii="Calibri" w:hAnsi="Calibri" w:cs="Arial"/>
          <w:i/>
          <w:sz w:val="24"/>
          <w:szCs w:val="24"/>
          <w:lang w:val="bg-BG"/>
        </w:rPr>
        <w:t xml:space="preserve">.Ахмед- зам.кмет на община </w:t>
      </w:r>
    </w:p>
    <w:p w:rsidR="00543C8D" w:rsidRDefault="00543C8D" w:rsidP="00932C2F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 w:rsidRPr="00062CEC">
        <w:rPr>
          <w:rFonts w:ascii="Calibri" w:hAnsi="Calibri" w:cs="Arial"/>
          <w:b/>
          <w:sz w:val="24"/>
          <w:szCs w:val="24"/>
          <w:lang w:val="bg-BG"/>
        </w:rPr>
        <w:t>8.5.</w:t>
      </w:r>
      <w:r w:rsidR="00932C2F">
        <w:rPr>
          <w:rFonts w:ascii="Calibri" w:hAnsi="Calibri" w:cs="Arial"/>
          <w:sz w:val="24"/>
          <w:szCs w:val="24"/>
          <w:lang w:val="bg-BG"/>
        </w:rPr>
        <w:t>Докладна записка от г-н Илхан Ахмед- зам.кмет на община Хитрино за отмяна на Решение № 6 от 11.01.2017 година, прието с Протокол № 1, точка 6.</w:t>
      </w:r>
    </w:p>
    <w:p w:rsidR="00932C2F" w:rsidRDefault="00932C2F" w:rsidP="00932C2F">
      <w:pPr>
        <w:ind w:left="4956"/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543C8D">
        <w:rPr>
          <w:rFonts w:ascii="Calibri" w:hAnsi="Calibri" w:cs="Arial"/>
          <w:i/>
          <w:sz w:val="24"/>
          <w:szCs w:val="24"/>
          <w:lang w:val="bg-BG"/>
        </w:rPr>
        <w:t xml:space="preserve">Докладва: </w:t>
      </w:r>
      <w:r>
        <w:rPr>
          <w:rFonts w:ascii="Calibri" w:hAnsi="Calibri" w:cs="Arial"/>
          <w:i/>
          <w:sz w:val="24"/>
          <w:szCs w:val="24"/>
          <w:lang w:val="bg-BG"/>
        </w:rPr>
        <w:t>И</w:t>
      </w:r>
      <w:r w:rsidRPr="00543C8D">
        <w:rPr>
          <w:rFonts w:ascii="Calibri" w:hAnsi="Calibri" w:cs="Arial"/>
          <w:i/>
          <w:sz w:val="24"/>
          <w:szCs w:val="24"/>
          <w:lang w:val="bg-BG"/>
        </w:rPr>
        <w:t xml:space="preserve">.Ахмед- зам.кмет на община </w:t>
      </w:r>
    </w:p>
    <w:p w:rsidR="00932C2F" w:rsidRDefault="00932C2F" w:rsidP="00932C2F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 w:rsidRPr="00062CEC">
        <w:rPr>
          <w:rFonts w:ascii="Calibri" w:hAnsi="Calibri" w:cs="Arial"/>
          <w:b/>
          <w:sz w:val="24"/>
          <w:szCs w:val="24"/>
          <w:lang w:val="bg-BG"/>
        </w:rPr>
        <w:t>8.6.</w:t>
      </w:r>
      <w:r>
        <w:rPr>
          <w:rFonts w:ascii="Calibri" w:hAnsi="Calibri" w:cs="Arial"/>
          <w:sz w:val="24"/>
          <w:szCs w:val="24"/>
          <w:lang w:val="bg-BG"/>
        </w:rPr>
        <w:t xml:space="preserve">Докладна записка от г-н Илхан Ахмед- зам.кмет на община Хитрино за закупуване от община Хитрино на недвижим имот ПИ № 86 с площ от 540 кв.м., включен към УПИ </w:t>
      </w:r>
      <w:r>
        <w:rPr>
          <w:rFonts w:ascii="Calibri" w:hAnsi="Calibri" w:cs="Arial"/>
          <w:sz w:val="24"/>
          <w:szCs w:val="24"/>
        </w:rPr>
        <w:t xml:space="preserve">XIII- </w:t>
      </w:r>
      <w:r>
        <w:rPr>
          <w:rFonts w:ascii="Calibri" w:hAnsi="Calibri" w:cs="Arial"/>
          <w:sz w:val="24"/>
          <w:szCs w:val="24"/>
          <w:lang w:val="bg-BG"/>
        </w:rPr>
        <w:t>„община, поща, ресторант и център за предоставяне на услуги” в кв.6 по действащия план на село Хитрино, ул.”Възраждане” № 49, ведно с построените в ПИ № 86 ресторант и административна сграда.</w:t>
      </w:r>
    </w:p>
    <w:p w:rsidR="00932C2F" w:rsidRDefault="00932C2F" w:rsidP="00932C2F">
      <w:pPr>
        <w:ind w:left="4956"/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543C8D">
        <w:rPr>
          <w:rFonts w:ascii="Calibri" w:hAnsi="Calibri" w:cs="Arial"/>
          <w:i/>
          <w:sz w:val="24"/>
          <w:szCs w:val="24"/>
          <w:lang w:val="bg-BG"/>
        </w:rPr>
        <w:t xml:space="preserve">Докладва: </w:t>
      </w:r>
      <w:r>
        <w:rPr>
          <w:rFonts w:ascii="Calibri" w:hAnsi="Calibri" w:cs="Arial"/>
          <w:i/>
          <w:sz w:val="24"/>
          <w:szCs w:val="24"/>
          <w:lang w:val="bg-BG"/>
        </w:rPr>
        <w:t>И</w:t>
      </w:r>
      <w:r w:rsidRPr="00543C8D">
        <w:rPr>
          <w:rFonts w:ascii="Calibri" w:hAnsi="Calibri" w:cs="Arial"/>
          <w:i/>
          <w:sz w:val="24"/>
          <w:szCs w:val="24"/>
          <w:lang w:val="bg-BG"/>
        </w:rPr>
        <w:t xml:space="preserve">.Ахмед- зам.кмет на община </w:t>
      </w:r>
    </w:p>
    <w:p w:rsidR="00932C2F" w:rsidRDefault="00932C2F" w:rsidP="009C26FC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 w:rsidRPr="00062CEC">
        <w:rPr>
          <w:rFonts w:ascii="Calibri" w:hAnsi="Calibri" w:cs="Arial"/>
          <w:b/>
          <w:sz w:val="24"/>
          <w:szCs w:val="24"/>
          <w:lang w:val="bg-BG"/>
        </w:rPr>
        <w:lastRenderedPageBreak/>
        <w:t>8.7.</w:t>
      </w:r>
      <w:r>
        <w:rPr>
          <w:rFonts w:ascii="Calibri" w:hAnsi="Calibri" w:cs="Arial"/>
          <w:sz w:val="24"/>
          <w:szCs w:val="24"/>
          <w:lang w:val="bg-BG"/>
        </w:rPr>
        <w:t>Докладна записка от г-н Нуридин Исмаил- кмет на община Хитрино за приемане на годишен отчет за 2016 година за изпълнението на „Програмата</w:t>
      </w:r>
      <w:r w:rsidR="009C26FC">
        <w:rPr>
          <w:rFonts w:ascii="Calibri" w:hAnsi="Calibri" w:cs="Arial"/>
          <w:sz w:val="24"/>
          <w:szCs w:val="24"/>
          <w:lang w:val="bg-BG"/>
        </w:rPr>
        <w:t xml:space="preserve"> за управление на общината за мандат 2015 – 2019 година.</w:t>
      </w:r>
    </w:p>
    <w:p w:rsidR="009C26FC" w:rsidRDefault="009C26FC" w:rsidP="009C26FC">
      <w:pPr>
        <w:ind w:left="4956"/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Докладва: Н.Исмаил- </w:t>
      </w:r>
      <w:r w:rsidRPr="00543C8D">
        <w:rPr>
          <w:rFonts w:ascii="Calibri" w:hAnsi="Calibri" w:cs="Arial"/>
          <w:i/>
          <w:sz w:val="24"/>
          <w:szCs w:val="24"/>
          <w:lang w:val="bg-BG"/>
        </w:rPr>
        <w:t xml:space="preserve">кмет на община </w:t>
      </w:r>
    </w:p>
    <w:p w:rsidR="007767DE" w:rsidRPr="00DE2C5F" w:rsidRDefault="007767DE" w:rsidP="00DE2C5F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9</w:t>
      </w:r>
      <w:r w:rsidRPr="00416B8C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Питане.</w:t>
      </w:r>
    </w:p>
    <w:p w:rsidR="00F94733" w:rsidRPr="00F94733" w:rsidRDefault="00BA0CB4" w:rsidP="00F94733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>
        <w:rPr>
          <w:rFonts w:ascii="Calibri" w:hAnsi="Calibri" w:cs="Arial"/>
          <w:b/>
          <w:sz w:val="24"/>
          <w:szCs w:val="24"/>
          <w:u w:val="single"/>
          <w:lang w:val="bg-BG"/>
        </w:rPr>
        <w:t>ПО ПЪРВА</w:t>
      </w:r>
      <w:r w:rsidR="00F94733" w:rsidRPr="00F94733">
        <w:rPr>
          <w:rFonts w:ascii="Calibri" w:hAnsi="Calibri" w:cs="Arial"/>
          <w:b/>
          <w:sz w:val="24"/>
          <w:szCs w:val="24"/>
          <w:u w:val="single"/>
          <w:lang w:val="bg-BG"/>
        </w:rPr>
        <w:t xml:space="preserve"> ТОЧКА ОТ ДНЕВНИЯ РЕД</w:t>
      </w:r>
    </w:p>
    <w:p w:rsidR="00BA0CB4" w:rsidRDefault="00BA0CB4" w:rsidP="00BA0CB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Приемане на отчет за изпълнението на Годишната програма за управление и разпореждане с имоти- общинска собственост за 2016 година.</w:t>
      </w:r>
    </w:p>
    <w:p w:rsidR="00FA5163" w:rsidRDefault="00FA5163" w:rsidP="00FA516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</w:t>
      </w:r>
      <w:r w:rsidR="005433A9">
        <w:rPr>
          <w:rFonts w:ascii="Calibri" w:hAnsi="Calibri" w:cs="Arial"/>
          <w:sz w:val="24"/>
          <w:szCs w:val="24"/>
          <w:lang w:val="bg-BG"/>
        </w:rPr>
        <w:t>но на основание чл.21, ал.1, т.8</w:t>
      </w:r>
      <w:r>
        <w:rPr>
          <w:rFonts w:ascii="Calibri" w:hAnsi="Calibri" w:cs="Arial"/>
          <w:sz w:val="24"/>
          <w:szCs w:val="24"/>
          <w:lang w:val="bg-BG"/>
        </w:rPr>
        <w:t xml:space="preserve">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FA5163" w:rsidRPr="00FA5163" w:rsidRDefault="00FA5163" w:rsidP="00FA5163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FA5163">
        <w:rPr>
          <w:rFonts w:ascii="Calibri" w:hAnsi="Calibri" w:cs="Arial"/>
          <w:b/>
          <w:sz w:val="24"/>
          <w:szCs w:val="24"/>
          <w:lang w:val="bg-BG"/>
        </w:rPr>
        <w:t>РЕШЕНИЕ № 7</w:t>
      </w:r>
    </w:p>
    <w:p w:rsidR="00FA5163" w:rsidRDefault="00FA5163" w:rsidP="00D01442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Приема отчета за изпълнението на Годишната програма за управление и разпореждане с имоти- общинска собственост за </w:t>
      </w:r>
      <w:r w:rsidR="0010409C">
        <w:rPr>
          <w:rFonts w:ascii="Calibri" w:hAnsi="Calibri" w:cs="Arial"/>
          <w:sz w:val="24"/>
          <w:szCs w:val="24"/>
          <w:lang w:val="bg-BG"/>
        </w:rPr>
        <w:t>2016 година, приета с Решение № 3, Протокол № 1 от 27.01.2016 година на Общински съвет Хитрино. Приложение № 1 от 1.</w:t>
      </w:r>
    </w:p>
    <w:p w:rsidR="0010409C" w:rsidRPr="0010409C" w:rsidRDefault="0010409C" w:rsidP="0010409C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10409C">
        <w:rPr>
          <w:rFonts w:ascii="Calibri" w:hAnsi="Calibri" w:cs="Arial"/>
          <w:b/>
          <w:sz w:val="24"/>
          <w:szCs w:val="24"/>
          <w:u w:val="single"/>
          <w:lang w:val="bg-BG"/>
        </w:rPr>
        <w:t>ПО ВТОРА ТОЧКА ОТ ДНЕВНИЯ РЕД</w:t>
      </w:r>
    </w:p>
    <w:p w:rsidR="0010409C" w:rsidRDefault="0010409C" w:rsidP="0010409C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A775AB">
        <w:rPr>
          <w:rFonts w:ascii="Calibri" w:hAnsi="Calibri" w:cs="Arial"/>
          <w:sz w:val="24"/>
          <w:szCs w:val="24"/>
          <w:lang w:val="bg-BG"/>
        </w:rPr>
        <w:t>Приемане на Годишна програма за управление и разпореждане с имо</w:t>
      </w:r>
      <w:r>
        <w:rPr>
          <w:rFonts w:ascii="Calibri" w:hAnsi="Calibri" w:cs="Arial"/>
          <w:sz w:val="24"/>
          <w:szCs w:val="24"/>
          <w:lang w:val="bg-BG"/>
        </w:rPr>
        <w:t>ти- общинска собственост за 2017</w:t>
      </w:r>
      <w:r w:rsidRPr="00A775AB">
        <w:rPr>
          <w:rFonts w:ascii="Calibri" w:hAnsi="Calibri" w:cs="Arial"/>
          <w:sz w:val="24"/>
          <w:szCs w:val="24"/>
          <w:lang w:val="bg-BG"/>
        </w:rPr>
        <w:t xml:space="preserve"> година.</w:t>
      </w:r>
    </w:p>
    <w:p w:rsidR="002B16D7" w:rsidRPr="002B16D7" w:rsidRDefault="0010409C" w:rsidP="002B16D7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</w:t>
      </w:r>
      <w:r w:rsidR="002B16D7">
        <w:rPr>
          <w:rFonts w:ascii="Calibri" w:hAnsi="Calibri" w:cs="Arial"/>
          <w:sz w:val="24"/>
          <w:szCs w:val="24"/>
          <w:lang w:val="bg-BG"/>
        </w:rPr>
        <w:t xml:space="preserve"> чл.21, ал.1, т.8 и т.12 и чл.27, ал.4 и ал.5 от ЗМСМА </w:t>
      </w:r>
      <w:r w:rsidR="002B16D7">
        <w:rPr>
          <w:rFonts w:ascii="Calibri" w:hAnsi="Calibri" w:cs="Arial"/>
          <w:sz w:val="24"/>
          <w:szCs w:val="24"/>
        </w:rPr>
        <w:t>(</w:t>
      </w:r>
      <w:r w:rsidR="002B16D7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 w:rsidR="002B16D7">
        <w:rPr>
          <w:rFonts w:ascii="Calibri" w:hAnsi="Calibri" w:cs="Arial"/>
          <w:sz w:val="24"/>
          <w:szCs w:val="24"/>
        </w:rPr>
        <w:t>)</w:t>
      </w:r>
    </w:p>
    <w:p w:rsidR="0010409C" w:rsidRDefault="0049649A" w:rsidP="0010409C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8</w:t>
      </w:r>
    </w:p>
    <w:p w:rsidR="0010409C" w:rsidRDefault="002B16D7" w:rsidP="0010409C">
      <w:pPr>
        <w:ind w:firstLine="708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чл.8, ал.1 и ал.9 от Закона за Общинската собственост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ЗОС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2B16D7" w:rsidRDefault="002B16D7" w:rsidP="00177572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2B16D7" w:rsidRDefault="002B16D7" w:rsidP="00177572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Приема Годишна програма за управление и разпореждане с имоти- общинска собственост през 2017 година. </w:t>
      </w:r>
      <w:r w:rsidR="00177572">
        <w:rPr>
          <w:rFonts w:ascii="Calibri" w:hAnsi="Calibri" w:cs="Arial"/>
          <w:sz w:val="24"/>
          <w:szCs w:val="24"/>
          <w:lang w:val="bg-BG"/>
        </w:rPr>
        <w:t>Приложение № 1 от 1.</w:t>
      </w:r>
    </w:p>
    <w:p w:rsidR="00177572" w:rsidRPr="00177572" w:rsidRDefault="00177572" w:rsidP="00177572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177572">
        <w:rPr>
          <w:rFonts w:ascii="Calibri" w:hAnsi="Calibri" w:cs="Arial"/>
          <w:b/>
          <w:sz w:val="24"/>
          <w:szCs w:val="24"/>
          <w:u w:val="single"/>
          <w:lang w:val="bg-BG"/>
        </w:rPr>
        <w:t>ПО ТРЕТА ТОЧКА ОТ ДНЕВНИЯ РЕД</w:t>
      </w:r>
    </w:p>
    <w:p w:rsidR="00177572" w:rsidRDefault="00177572" w:rsidP="00177572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Приемане на Общински годишен план за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младежта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за 2017 година.</w:t>
      </w:r>
    </w:p>
    <w:p w:rsidR="00177572" w:rsidRDefault="00177572" w:rsidP="00177572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т.12 от Закона за местното самоуправление и местната администрация прие</w:t>
      </w:r>
    </w:p>
    <w:p w:rsidR="00177572" w:rsidRPr="00177572" w:rsidRDefault="0049649A" w:rsidP="00177572">
      <w:pPr>
        <w:ind w:firstLine="720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9</w:t>
      </w:r>
    </w:p>
    <w:p w:rsidR="00177572" w:rsidRDefault="00177572" w:rsidP="00177572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чл.15 и чл.16 от Закона за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младежта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ЗМ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177572" w:rsidRDefault="00177572" w:rsidP="00177572">
      <w:pPr>
        <w:ind w:firstLine="720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177572" w:rsidRPr="00177572" w:rsidRDefault="00177572" w:rsidP="00177572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Приема Общински план за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младежта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за 2017 година. Приложение № 1 от 1.</w:t>
      </w:r>
    </w:p>
    <w:p w:rsidR="00177572" w:rsidRPr="00177572" w:rsidRDefault="00177572" w:rsidP="00177572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177572">
        <w:rPr>
          <w:rFonts w:ascii="Calibri" w:hAnsi="Calibri" w:cs="Arial"/>
          <w:b/>
          <w:sz w:val="24"/>
          <w:szCs w:val="24"/>
          <w:u w:val="single"/>
          <w:lang w:val="bg-BG"/>
        </w:rPr>
        <w:t>ПО ЧЕТВЪРТА ТОЧКА ОТ ДНЕВНИЯ РЕД</w:t>
      </w:r>
    </w:p>
    <w:p w:rsidR="00177572" w:rsidRDefault="00177572" w:rsidP="00177572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Приемане на Спортен календар на община Хитрино за 2017</w:t>
      </w:r>
      <w:r w:rsidR="00672E7A">
        <w:rPr>
          <w:rFonts w:ascii="Calibri" w:hAnsi="Calibri" w:cs="Arial"/>
          <w:sz w:val="24"/>
          <w:szCs w:val="24"/>
          <w:lang w:val="bg-BG"/>
        </w:rPr>
        <w:t xml:space="preserve"> година.</w:t>
      </w:r>
    </w:p>
    <w:p w:rsidR="00672E7A" w:rsidRDefault="00672E7A" w:rsidP="00672E7A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 17, ал.1, т.10 от Закона за местното самоуправление и местната администрация прие</w:t>
      </w:r>
    </w:p>
    <w:p w:rsidR="00672E7A" w:rsidRPr="00672E7A" w:rsidRDefault="0049649A" w:rsidP="00672E7A">
      <w:pPr>
        <w:ind w:firstLine="720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10</w:t>
      </w:r>
    </w:p>
    <w:p w:rsidR="00672E7A" w:rsidRDefault="00672E7A" w:rsidP="00672E7A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 чл.21, ал.1, т.23 и чл.21, ал.2 от Закона за местното самоуправление и местната администрация, Общински съвет Хитрино</w:t>
      </w:r>
    </w:p>
    <w:p w:rsidR="00672E7A" w:rsidRDefault="00672E7A" w:rsidP="00672E7A">
      <w:pPr>
        <w:ind w:firstLine="720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672E7A" w:rsidRPr="002626FE" w:rsidRDefault="002626FE" w:rsidP="002626F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2626FE">
        <w:rPr>
          <w:rFonts w:ascii="Calibri" w:hAnsi="Calibri" w:cs="Arial"/>
          <w:sz w:val="24"/>
          <w:szCs w:val="24"/>
          <w:lang w:val="bg-BG"/>
        </w:rPr>
        <w:t>1.</w:t>
      </w:r>
      <w:r w:rsidR="00672E7A" w:rsidRPr="002626FE">
        <w:rPr>
          <w:rFonts w:ascii="Calibri" w:hAnsi="Calibri" w:cs="Arial"/>
          <w:sz w:val="24"/>
          <w:szCs w:val="24"/>
          <w:lang w:val="bg-BG"/>
        </w:rPr>
        <w:t>Приема Спортен календар на община Хитрино за 20</w:t>
      </w:r>
      <w:r>
        <w:rPr>
          <w:rFonts w:ascii="Calibri" w:hAnsi="Calibri" w:cs="Arial"/>
          <w:sz w:val="24"/>
          <w:szCs w:val="24"/>
          <w:lang w:val="bg-BG"/>
        </w:rPr>
        <w:t xml:space="preserve">17 година.  </w:t>
      </w:r>
      <w:r w:rsidR="00672E7A" w:rsidRPr="002626FE">
        <w:rPr>
          <w:rFonts w:ascii="Calibri" w:hAnsi="Calibri" w:cs="Arial"/>
          <w:sz w:val="24"/>
          <w:szCs w:val="24"/>
          <w:lang w:val="bg-BG"/>
        </w:rPr>
        <w:t>Приложение № 1 от 1.</w:t>
      </w:r>
    </w:p>
    <w:p w:rsidR="002626FE" w:rsidRPr="002626FE" w:rsidRDefault="002626FE" w:rsidP="002626F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2626FE">
        <w:rPr>
          <w:rFonts w:ascii="Calibri" w:hAnsi="Calibri" w:cs="Arial"/>
          <w:sz w:val="24"/>
          <w:szCs w:val="24"/>
          <w:lang w:val="bg-BG"/>
        </w:rPr>
        <w:t xml:space="preserve">2.Необходимите средства за организация и </w:t>
      </w:r>
      <w:r>
        <w:rPr>
          <w:rFonts w:ascii="Calibri" w:hAnsi="Calibri" w:cs="Arial"/>
          <w:sz w:val="24"/>
          <w:szCs w:val="24"/>
          <w:lang w:val="bg-BG"/>
        </w:rPr>
        <w:t>провеждане на мероприятията да се осигурят от общинския бюджет.</w:t>
      </w:r>
    </w:p>
    <w:p w:rsidR="00177572" w:rsidRPr="00672E7A" w:rsidRDefault="00672E7A" w:rsidP="00672E7A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672E7A">
        <w:rPr>
          <w:rFonts w:ascii="Calibri" w:hAnsi="Calibri" w:cs="Arial"/>
          <w:b/>
          <w:sz w:val="24"/>
          <w:szCs w:val="24"/>
          <w:u w:val="single"/>
          <w:lang w:val="bg-BG"/>
        </w:rPr>
        <w:lastRenderedPageBreak/>
        <w:t>ПО ПЕТА ТОЧКА ОТ ДНЕВНИЯ РЕД</w:t>
      </w:r>
    </w:p>
    <w:p w:rsidR="00672E7A" w:rsidRDefault="00672E7A" w:rsidP="00672E7A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Приемане на Програма за развитие на читалищната дейност на територията на община Хитрино.</w:t>
      </w:r>
    </w:p>
    <w:p w:rsidR="00672E7A" w:rsidRDefault="00672E7A" w:rsidP="00672E7A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Закона за местното самоуправление и местната администрация</w:t>
      </w:r>
      <w:r w:rsidR="006606B1">
        <w:rPr>
          <w:rFonts w:ascii="Calibri" w:hAnsi="Calibri" w:cs="Arial"/>
          <w:sz w:val="24"/>
          <w:szCs w:val="24"/>
          <w:lang w:val="bg-BG"/>
        </w:rPr>
        <w:t xml:space="preserve"> </w:t>
      </w:r>
      <w:r w:rsidR="006606B1">
        <w:rPr>
          <w:rFonts w:ascii="Calibri" w:hAnsi="Calibri" w:cs="Arial"/>
          <w:sz w:val="24"/>
          <w:szCs w:val="24"/>
        </w:rPr>
        <w:t>(</w:t>
      </w:r>
      <w:r w:rsidR="006606B1">
        <w:rPr>
          <w:rFonts w:ascii="Calibri" w:hAnsi="Calibri" w:cs="Arial"/>
          <w:sz w:val="24"/>
          <w:szCs w:val="24"/>
          <w:lang w:val="bg-BG"/>
        </w:rPr>
        <w:t>ЗМСМА</w:t>
      </w:r>
      <w:r w:rsidR="006606B1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672E7A" w:rsidRPr="006606B1" w:rsidRDefault="0049649A" w:rsidP="006606B1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11</w:t>
      </w:r>
    </w:p>
    <w:p w:rsidR="00672E7A" w:rsidRDefault="00A61391" w:rsidP="00672E7A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 чл.26а</w:t>
      </w:r>
      <w:r w:rsidR="006606B1">
        <w:rPr>
          <w:rFonts w:ascii="Calibri" w:hAnsi="Calibri" w:cs="Arial"/>
          <w:sz w:val="24"/>
          <w:szCs w:val="24"/>
          <w:lang w:val="bg-BG"/>
        </w:rPr>
        <w:t>, ал.2 от Закона за</w:t>
      </w:r>
      <w:r>
        <w:rPr>
          <w:rFonts w:ascii="Calibri" w:hAnsi="Calibri" w:cs="Arial"/>
          <w:sz w:val="24"/>
          <w:szCs w:val="24"/>
          <w:lang w:val="bg-BG"/>
        </w:rPr>
        <w:t xml:space="preserve"> народните читалища</w:t>
      </w:r>
      <w:r w:rsidR="006606B1"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6606B1" w:rsidRDefault="006606B1" w:rsidP="000624CF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6606B1" w:rsidRDefault="006606B1" w:rsidP="00672E7A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 Годишна програма за развитие на читалищната дейност на територията на община Хитрино през 2017 година. Приложение № 1 от 1.</w:t>
      </w:r>
    </w:p>
    <w:p w:rsidR="006606B1" w:rsidRDefault="006606B1" w:rsidP="000624CF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0624CF">
        <w:rPr>
          <w:rFonts w:ascii="Calibri" w:hAnsi="Calibri" w:cs="Arial"/>
          <w:b/>
          <w:sz w:val="24"/>
          <w:szCs w:val="24"/>
          <w:u w:val="single"/>
          <w:lang w:val="bg-BG"/>
        </w:rPr>
        <w:t>ПО ШЕСТА ТОЧКА ОТ ДНЕВНИЯ РЕД</w:t>
      </w:r>
    </w:p>
    <w:p w:rsidR="00CC1EFC" w:rsidRPr="002F55D3" w:rsidRDefault="00CC1EFC" w:rsidP="00CC1EFC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451104">
        <w:rPr>
          <w:rFonts w:ascii="Calibri" w:hAnsi="Calibri" w:cs="Arial"/>
          <w:sz w:val="24"/>
          <w:szCs w:val="24"/>
          <w:lang w:val="bg-BG"/>
        </w:rPr>
        <w:t>Приемане б</w:t>
      </w:r>
      <w:r>
        <w:rPr>
          <w:rFonts w:ascii="Calibri" w:hAnsi="Calibri" w:cs="Arial"/>
          <w:sz w:val="24"/>
          <w:szCs w:val="24"/>
          <w:lang w:val="bg-BG"/>
        </w:rPr>
        <w:t>юджета на община Хитрино за 2017</w:t>
      </w:r>
      <w:r w:rsidRPr="00451104">
        <w:rPr>
          <w:rFonts w:ascii="Calibri" w:hAnsi="Calibri" w:cs="Arial"/>
          <w:sz w:val="24"/>
          <w:szCs w:val="24"/>
          <w:lang w:val="bg-BG"/>
        </w:rPr>
        <w:t xml:space="preserve"> година.</w:t>
      </w:r>
    </w:p>
    <w:p w:rsidR="0039294C" w:rsidRPr="0049649A" w:rsidRDefault="0039294C" w:rsidP="0039294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</w:t>
      </w:r>
      <w:r w:rsidR="0049649A">
        <w:rPr>
          <w:rFonts w:ascii="Calibri" w:hAnsi="Calibri" w:cs="Arial"/>
          <w:sz w:val="24"/>
          <w:szCs w:val="24"/>
          <w:lang w:val="bg-BG"/>
        </w:rPr>
        <w:t xml:space="preserve"> </w:t>
      </w:r>
      <w:r w:rsidR="00A61391">
        <w:rPr>
          <w:rFonts w:ascii="Calibri" w:hAnsi="Calibri" w:cs="Arial"/>
          <w:sz w:val="24"/>
          <w:szCs w:val="24"/>
          <w:lang w:val="bg-BG"/>
        </w:rPr>
        <w:t xml:space="preserve">чл.52, ал.1; </w:t>
      </w:r>
      <w:r w:rsidR="0049649A">
        <w:rPr>
          <w:rFonts w:ascii="Calibri" w:hAnsi="Calibri" w:cs="Arial"/>
          <w:sz w:val="24"/>
          <w:szCs w:val="24"/>
          <w:lang w:val="bg-BG"/>
        </w:rPr>
        <w:t>чл.21, ал.1, т.6</w:t>
      </w:r>
      <w:r>
        <w:rPr>
          <w:rFonts w:ascii="Calibri" w:hAnsi="Calibri" w:cs="Arial"/>
          <w:sz w:val="24"/>
          <w:szCs w:val="24"/>
          <w:lang w:val="bg-BG"/>
        </w:rPr>
        <w:t xml:space="preserve">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 w:rsidR="0049649A">
        <w:rPr>
          <w:rFonts w:ascii="Calibri" w:hAnsi="Calibri" w:cs="Arial"/>
          <w:sz w:val="24"/>
          <w:szCs w:val="24"/>
          <w:lang w:val="bg-BG"/>
        </w:rPr>
        <w:t xml:space="preserve"> </w:t>
      </w:r>
      <w:r w:rsidR="00A61391">
        <w:rPr>
          <w:rFonts w:ascii="Calibri" w:hAnsi="Calibri" w:cs="Arial"/>
          <w:sz w:val="24"/>
          <w:szCs w:val="24"/>
          <w:lang w:val="bg-BG"/>
        </w:rPr>
        <w:t>прие</w:t>
      </w:r>
    </w:p>
    <w:p w:rsidR="0039294C" w:rsidRDefault="0049649A" w:rsidP="0039294C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12</w:t>
      </w:r>
    </w:p>
    <w:p w:rsidR="009C30A0" w:rsidRDefault="0049649A" w:rsidP="00CC1EF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</w:t>
      </w:r>
      <w:r w:rsidR="009C30A0">
        <w:rPr>
          <w:rFonts w:ascii="Calibri" w:hAnsi="Calibri" w:cs="Arial"/>
          <w:sz w:val="24"/>
          <w:szCs w:val="24"/>
          <w:lang w:val="bg-BG"/>
        </w:rPr>
        <w:t xml:space="preserve">чл.94, ал.2 и ал.3 и чл.39 от Закона за публичните финанси, във връзка с разпоредбите на Закона за държавния бюджет на Република България за 2017 година, ПМС № 374 от 22.12.2016 година за </w:t>
      </w:r>
      <w:r w:rsidR="00344090">
        <w:rPr>
          <w:rFonts w:ascii="Calibri" w:hAnsi="Calibri" w:cs="Arial"/>
          <w:sz w:val="24"/>
          <w:szCs w:val="24"/>
          <w:lang w:val="bg-BG"/>
        </w:rPr>
        <w:t>изпълнението на ЗДБРБ за 2017 година и Наредбата за условията и реда за съставяне на бюджетната прогноза за местни дейности за следващите три години и за съставяне, приемане, изпълнение и отчитане на общинския бюджет на община Хитрино, Общински съвет Хитрино</w:t>
      </w:r>
    </w:p>
    <w:p w:rsidR="009C30A0" w:rsidRPr="00344090" w:rsidRDefault="009C30A0" w:rsidP="00344090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 w:rsidRPr="00344090">
        <w:rPr>
          <w:rFonts w:ascii="Calibri" w:hAnsi="Calibri" w:cs="Arial"/>
          <w:sz w:val="24"/>
          <w:szCs w:val="24"/>
          <w:lang w:val="bg-BG"/>
        </w:rPr>
        <w:t>Р Е Ш И:</w:t>
      </w:r>
    </w:p>
    <w:p w:rsidR="00DF4C0F" w:rsidRPr="00DF4C0F" w:rsidRDefault="00344090" w:rsidP="00DF4C0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 бюджета на община Хитрино за 2017 година, както следва:</w:t>
      </w:r>
    </w:p>
    <w:p w:rsidR="00DF4C0F" w:rsidRPr="00DF4C0F" w:rsidRDefault="00DF4C0F" w:rsidP="00DF4C0F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DF4C0F">
        <w:rPr>
          <w:rFonts w:asciiTheme="minorHAnsi" w:hAnsiTheme="minorHAnsi"/>
          <w:b/>
          <w:sz w:val="24"/>
          <w:szCs w:val="24"/>
          <w:lang w:val="bg-BG"/>
        </w:rPr>
        <w:t xml:space="preserve">І.Приходната част на бюджета е  в размер на </w:t>
      </w:r>
      <w:r w:rsidRPr="00DF4C0F">
        <w:rPr>
          <w:rFonts w:asciiTheme="minorHAnsi" w:hAnsiTheme="minorHAnsi"/>
          <w:b/>
          <w:sz w:val="24"/>
          <w:szCs w:val="24"/>
          <w:lang w:val="ru-RU"/>
        </w:rPr>
        <w:t xml:space="preserve">19 227 459  </w:t>
      </w:r>
      <w:proofErr w:type="spellStart"/>
      <w:r w:rsidRPr="00DF4C0F">
        <w:rPr>
          <w:rFonts w:asciiTheme="minorHAnsi" w:hAnsiTheme="minorHAnsi"/>
          <w:b/>
          <w:sz w:val="24"/>
          <w:szCs w:val="24"/>
          <w:lang w:val="bg-BG"/>
        </w:rPr>
        <w:t>лв</w:t>
      </w:r>
      <w:proofErr w:type="spellEnd"/>
      <w:r w:rsidR="00A61391">
        <w:rPr>
          <w:rFonts w:asciiTheme="minorHAnsi" w:hAnsiTheme="minorHAnsi"/>
          <w:b/>
          <w:sz w:val="24"/>
          <w:szCs w:val="24"/>
          <w:lang w:val="ru-RU"/>
        </w:rPr>
        <w:t>.,</w:t>
      </w:r>
      <w:r w:rsidR="00A61391">
        <w:rPr>
          <w:rFonts w:asciiTheme="minorHAnsi" w:hAnsiTheme="minorHAnsi"/>
          <w:b/>
          <w:sz w:val="24"/>
          <w:szCs w:val="24"/>
          <w:lang w:val="bg-BG"/>
        </w:rPr>
        <w:t xml:space="preserve"> съгласно Приложение № 1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, в т.ч.: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b/>
          <w:sz w:val="24"/>
          <w:szCs w:val="24"/>
          <w:lang w:val="bg-BG"/>
        </w:rPr>
        <w:t xml:space="preserve">1.1 Приходи за делегирани от държавата дейности в размер на </w:t>
      </w:r>
      <w:r w:rsidRPr="00DF4C0F">
        <w:rPr>
          <w:rFonts w:asciiTheme="minorHAnsi" w:hAnsiTheme="minorHAnsi"/>
          <w:b/>
          <w:sz w:val="24"/>
          <w:szCs w:val="24"/>
          <w:lang w:val="ru-RU"/>
        </w:rPr>
        <w:t xml:space="preserve">7 221 942 </w:t>
      </w:r>
      <w:proofErr w:type="spellStart"/>
      <w:r w:rsidRPr="00DF4C0F">
        <w:rPr>
          <w:rFonts w:asciiTheme="minorHAnsi" w:hAnsiTheme="minorHAnsi"/>
          <w:b/>
          <w:sz w:val="24"/>
          <w:szCs w:val="24"/>
          <w:lang w:val="ru-RU"/>
        </w:rPr>
        <w:t>лв.,в</w:t>
      </w:r>
      <w:proofErr w:type="spellEnd"/>
      <w:r w:rsidRPr="00DF4C0F">
        <w:rPr>
          <w:rFonts w:asciiTheme="minorHAnsi" w:hAnsiTheme="minorHAnsi"/>
          <w:b/>
          <w:sz w:val="24"/>
          <w:szCs w:val="24"/>
          <w:lang w:val="ru-RU"/>
        </w:rPr>
        <w:t xml:space="preserve"> т.ч.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1. Обща субсидия за делегирани  дейности – </w:t>
      </w:r>
      <w:r w:rsidRPr="00DF4C0F">
        <w:rPr>
          <w:rFonts w:asciiTheme="minorHAnsi" w:hAnsiTheme="minorHAnsi" w:cs="Arial"/>
          <w:sz w:val="24"/>
          <w:szCs w:val="24"/>
          <w:lang w:val="bg-BG"/>
        </w:rPr>
        <w:t xml:space="preserve">1 891 757 </w:t>
      </w:r>
      <w:r w:rsidRPr="00DF4C0F">
        <w:rPr>
          <w:rFonts w:asciiTheme="minorHAnsi" w:hAnsiTheme="minorHAnsi"/>
          <w:sz w:val="24"/>
          <w:szCs w:val="24"/>
          <w:lang w:val="bg-BG"/>
        </w:rPr>
        <w:t>лв.;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2. Собствени приходи на звената на делегиран бюджет – </w:t>
      </w:r>
      <w:r w:rsidRPr="00DF4C0F">
        <w:rPr>
          <w:rFonts w:asciiTheme="minorHAnsi" w:hAnsiTheme="minorHAnsi"/>
          <w:sz w:val="24"/>
          <w:szCs w:val="24"/>
          <w:lang w:val="ru-RU"/>
        </w:rPr>
        <w:t xml:space="preserve">23 000 </w:t>
      </w:r>
      <w:r w:rsidRPr="00DF4C0F">
        <w:rPr>
          <w:rFonts w:asciiTheme="minorHAnsi" w:hAnsiTheme="minorHAnsi"/>
          <w:sz w:val="24"/>
          <w:szCs w:val="24"/>
          <w:lang w:val="bg-BG"/>
        </w:rPr>
        <w:t>лв.;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3. Преходен остатък от 201</w:t>
      </w:r>
      <w:r w:rsidRPr="00DF4C0F">
        <w:rPr>
          <w:rFonts w:asciiTheme="minorHAnsi" w:hAnsiTheme="minorHAnsi"/>
          <w:sz w:val="24"/>
          <w:szCs w:val="24"/>
          <w:lang w:val="ru-RU"/>
        </w:rPr>
        <w:t>6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 г.в размер на  </w:t>
      </w:r>
      <w:r w:rsidRPr="00DF4C0F">
        <w:rPr>
          <w:rFonts w:asciiTheme="minorHAnsi" w:hAnsiTheme="minorHAnsi" w:cs="Arial"/>
          <w:sz w:val="24"/>
          <w:szCs w:val="24"/>
          <w:lang w:val="bg-BG"/>
        </w:rPr>
        <w:t xml:space="preserve">5 313 695 </w:t>
      </w:r>
      <w:r w:rsidRPr="00DF4C0F">
        <w:rPr>
          <w:rFonts w:asciiTheme="minorHAnsi" w:hAnsiTheme="minorHAnsi"/>
          <w:sz w:val="24"/>
          <w:szCs w:val="24"/>
          <w:lang w:val="bg-BG"/>
        </w:rPr>
        <w:t>лв.,</w:t>
      </w:r>
      <w:r w:rsidR="00A61391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разпределен, съгласно        Приложение № </w:t>
      </w:r>
      <w:r w:rsidRPr="00DF4C0F">
        <w:rPr>
          <w:rFonts w:asciiTheme="minorHAnsi" w:hAnsiTheme="minorHAnsi"/>
          <w:sz w:val="24"/>
          <w:szCs w:val="24"/>
          <w:lang w:val="ru-RU"/>
        </w:rPr>
        <w:t>5</w:t>
      </w:r>
      <w:r w:rsidRPr="00DF4C0F">
        <w:rPr>
          <w:rFonts w:asciiTheme="minorHAnsi" w:hAnsiTheme="minorHAnsi"/>
          <w:sz w:val="24"/>
          <w:szCs w:val="24"/>
          <w:lang w:val="bg-BG"/>
        </w:rPr>
        <w:t>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proofErr w:type="gramStart"/>
      <w:r w:rsidRPr="00DF4C0F">
        <w:rPr>
          <w:rFonts w:asciiTheme="minorHAnsi" w:hAnsiTheme="minorHAnsi"/>
          <w:sz w:val="24"/>
          <w:szCs w:val="24"/>
        </w:rPr>
        <w:t>4.Дарени</w:t>
      </w:r>
      <w:r w:rsidRPr="00DF4C0F">
        <w:rPr>
          <w:rFonts w:asciiTheme="minorHAnsi" w:hAnsiTheme="minorHAnsi"/>
          <w:sz w:val="24"/>
          <w:szCs w:val="24"/>
          <w:lang w:val="bg-BG"/>
        </w:rPr>
        <w:t>я</w:t>
      </w:r>
      <w:r w:rsidRPr="00DF4C0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</w:rPr>
        <w:t>от</w:t>
      </w:r>
      <w:proofErr w:type="spellEnd"/>
      <w:r w:rsidRPr="00DF4C0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</w:rPr>
        <w:t>страната</w:t>
      </w:r>
      <w:proofErr w:type="spellEnd"/>
      <w:r w:rsidRPr="00DF4C0F">
        <w:rPr>
          <w:rFonts w:asciiTheme="minorHAnsi" w:hAnsiTheme="minorHAnsi"/>
          <w:sz w:val="24"/>
          <w:szCs w:val="24"/>
        </w:rPr>
        <w:t xml:space="preserve"> – </w:t>
      </w:r>
      <w:r w:rsidRPr="00DF4C0F">
        <w:rPr>
          <w:rFonts w:asciiTheme="minorHAnsi" w:hAnsiTheme="minorHAnsi"/>
          <w:sz w:val="24"/>
          <w:szCs w:val="24"/>
          <w:lang w:val="bg-BG"/>
        </w:rPr>
        <w:t>8 128 лв.</w:t>
      </w:r>
      <w:proofErr w:type="gramEnd"/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5.Временно съхраняване на средства - -14 638 лв.</w:t>
      </w:r>
    </w:p>
    <w:p w:rsidR="00DF4C0F" w:rsidRPr="00DF4C0F" w:rsidRDefault="00DF4C0F" w:rsidP="00DF4C0F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DF4C0F">
        <w:rPr>
          <w:rFonts w:asciiTheme="minorHAnsi" w:hAnsiTheme="minorHAnsi"/>
          <w:b/>
          <w:sz w:val="24"/>
          <w:szCs w:val="24"/>
          <w:lang w:val="bg-BG"/>
        </w:rPr>
        <w:t xml:space="preserve">1.2.Приходи за местни дейности в размер на </w:t>
      </w:r>
      <w:r w:rsidRPr="00DF4C0F">
        <w:rPr>
          <w:rFonts w:asciiTheme="minorHAnsi" w:hAnsiTheme="minorHAnsi"/>
          <w:b/>
          <w:sz w:val="24"/>
          <w:szCs w:val="24"/>
          <w:lang w:val="ru-RU"/>
        </w:rPr>
        <w:t xml:space="preserve">12 005 517 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 xml:space="preserve"> лв.,в т.ч.: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1. Данъчни приходи</w:t>
      </w:r>
      <w:r w:rsidRPr="00DF4C0F">
        <w:rPr>
          <w:rFonts w:asciiTheme="minorHAnsi" w:hAnsiTheme="minorHAnsi"/>
          <w:sz w:val="24"/>
          <w:szCs w:val="24"/>
          <w:lang w:val="ru-RU"/>
        </w:rPr>
        <w:t xml:space="preserve">      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 –</w:t>
      </w:r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ru-RU"/>
        </w:rPr>
        <w:t>223 300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 лв.;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2. Неданъчни приходи – </w:t>
      </w:r>
      <w:r w:rsidRPr="00DF4C0F">
        <w:rPr>
          <w:rFonts w:asciiTheme="minorHAnsi" w:hAnsiTheme="minorHAnsi"/>
          <w:sz w:val="24"/>
          <w:szCs w:val="24"/>
          <w:lang w:val="ru-RU"/>
        </w:rPr>
        <w:t>1 625 300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 лв.;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3.Дарения от страната – 500 000 лв.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4.Обща изравнителна субсидия – </w:t>
      </w:r>
      <w:r w:rsidRPr="00DF4C0F">
        <w:rPr>
          <w:rFonts w:asciiTheme="minorHAnsi" w:hAnsiTheme="minorHAnsi"/>
          <w:sz w:val="24"/>
          <w:szCs w:val="24"/>
          <w:lang w:val="ru-RU"/>
        </w:rPr>
        <w:t>388 900</w:t>
      </w:r>
      <w:r w:rsidR="00A61391">
        <w:rPr>
          <w:rFonts w:asciiTheme="minorHAnsi" w:hAnsiTheme="minorHAnsi"/>
          <w:sz w:val="24"/>
          <w:szCs w:val="24"/>
          <w:lang w:val="bg-BG"/>
        </w:rPr>
        <w:t xml:space="preserve"> лв. </w:t>
      </w:r>
      <w:r w:rsidRPr="00DF4C0F">
        <w:rPr>
          <w:rFonts w:asciiTheme="minorHAnsi" w:hAnsiTheme="minorHAnsi"/>
          <w:sz w:val="24"/>
          <w:szCs w:val="24"/>
          <w:lang w:val="bg-BG"/>
        </w:rPr>
        <w:t>и  за зимно под</w:t>
      </w:r>
      <w:r w:rsidR="00A61391">
        <w:rPr>
          <w:rFonts w:asciiTheme="minorHAnsi" w:hAnsiTheme="minorHAnsi"/>
          <w:sz w:val="24"/>
          <w:szCs w:val="24"/>
          <w:lang w:val="bg-BG"/>
        </w:rPr>
        <w:t>д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ържане и </w:t>
      </w:r>
      <w:proofErr w:type="spellStart"/>
      <w:r w:rsidRPr="00DF4C0F">
        <w:rPr>
          <w:rFonts w:asciiTheme="minorHAnsi" w:hAnsiTheme="minorHAnsi"/>
          <w:sz w:val="24"/>
          <w:szCs w:val="24"/>
          <w:lang w:val="bg-BG"/>
        </w:rPr>
        <w:t>снегопочистване</w:t>
      </w:r>
      <w:proofErr w:type="spellEnd"/>
      <w:r w:rsidRPr="00DF4C0F">
        <w:rPr>
          <w:rFonts w:asciiTheme="minorHAnsi" w:hAnsiTheme="minorHAnsi"/>
          <w:sz w:val="24"/>
          <w:szCs w:val="24"/>
          <w:lang w:val="bg-BG"/>
        </w:rPr>
        <w:t xml:space="preserve"> на общински пътища – </w:t>
      </w:r>
      <w:r w:rsidRPr="00DF4C0F">
        <w:rPr>
          <w:rFonts w:asciiTheme="minorHAnsi" w:hAnsiTheme="minorHAnsi"/>
          <w:sz w:val="24"/>
          <w:szCs w:val="24"/>
          <w:lang w:val="ru-RU"/>
        </w:rPr>
        <w:t>123 600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 лв. ;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5.Целева субсидия за капиталови разходи за местни дейности – 522 300 лв.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6.Безлихвени заеми                                                                        –    22 830 лв.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7.Трансфери  в т.ч.                                                                        -  - 60 000 лв.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 - Отчисления по Закона за управление на отпадъците             -  -  </w:t>
      </w:r>
      <w:r w:rsidRPr="00DF4C0F">
        <w:rPr>
          <w:rFonts w:asciiTheme="minorHAnsi" w:hAnsiTheme="minorHAnsi"/>
          <w:sz w:val="24"/>
          <w:szCs w:val="24"/>
          <w:lang w:val="ru-RU"/>
        </w:rPr>
        <w:t>60 000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 лв.</w:t>
      </w:r>
    </w:p>
    <w:p w:rsidR="00DF4C0F" w:rsidRPr="00DE2C5F" w:rsidRDefault="00DF4C0F" w:rsidP="00DF4C0F">
      <w:pPr>
        <w:jc w:val="both"/>
        <w:rPr>
          <w:rFonts w:asciiTheme="minorHAnsi" w:hAnsiTheme="minorHAnsi" w:cs="Arial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8.Преходен остатък от 2016 г.в размер </w:t>
      </w:r>
      <w:r w:rsidRPr="00DF4C0F">
        <w:rPr>
          <w:rFonts w:asciiTheme="minorHAnsi" w:hAnsiTheme="minorHAnsi" w:cs="Arial"/>
          <w:sz w:val="24"/>
          <w:szCs w:val="24"/>
          <w:lang w:val="bg-BG"/>
        </w:rPr>
        <w:t xml:space="preserve">9 159 287 </w:t>
      </w:r>
      <w:r w:rsidRPr="00DF4C0F">
        <w:rPr>
          <w:rFonts w:asciiTheme="minorHAnsi" w:hAnsiTheme="minorHAnsi"/>
          <w:sz w:val="24"/>
          <w:szCs w:val="24"/>
          <w:lang w:val="bg-BG"/>
        </w:rPr>
        <w:t>лв.,</w:t>
      </w:r>
      <w:r w:rsidR="00A61391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>разпределен по видове и дейности,</w:t>
      </w:r>
      <w:r w:rsidR="00A61391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съгласно Приложение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 xml:space="preserve">№ </w:t>
      </w:r>
      <w:r w:rsidRPr="00DF4C0F">
        <w:rPr>
          <w:rFonts w:asciiTheme="minorHAnsi" w:hAnsiTheme="minorHAnsi"/>
          <w:b/>
          <w:sz w:val="24"/>
          <w:szCs w:val="24"/>
          <w:lang w:val="ru-RU"/>
        </w:rPr>
        <w:t>5</w:t>
      </w:r>
      <w:r w:rsidRPr="00DF4C0F">
        <w:rPr>
          <w:rFonts w:asciiTheme="minorHAnsi" w:hAnsiTheme="minorHAnsi"/>
          <w:sz w:val="24"/>
          <w:szCs w:val="24"/>
          <w:lang w:val="bg-BG"/>
        </w:rPr>
        <w:t>.</w:t>
      </w:r>
    </w:p>
    <w:p w:rsidR="00DF4C0F" w:rsidRPr="00DF4C0F" w:rsidRDefault="00DF4C0F" w:rsidP="00DF4C0F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DF4C0F">
        <w:rPr>
          <w:rFonts w:asciiTheme="minorHAnsi" w:hAnsiTheme="minorHAnsi"/>
          <w:b/>
          <w:sz w:val="24"/>
          <w:szCs w:val="24"/>
          <w:lang w:val="bg-BG"/>
        </w:rPr>
        <w:t xml:space="preserve">2.Разходната част е в размер на </w:t>
      </w:r>
      <w:r w:rsidRPr="00DF4C0F">
        <w:rPr>
          <w:rFonts w:asciiTheme="minorHAnsi" w:hAnsiTheme="minorHAnsi"/>
          <w:b/>
          <w:sz w:val="24"/>
          <w:szCs w:val="24"/>
          <w:lang w:val="ru-RU"/>
        </w:rPr>
        <w:t>19 227 459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лв.,</w:t>
      </w:r>
      <w:r w:rsidR="00A61391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разпределени по функции, дейности и параграфи,</w:t>
      </w:r>
      <w:r w:rsidR="00A61391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съгласно Приложения №</w:t>
      </w:r>
      <w:r w:rsidRPr="00DF4C0F">
        <w:rPr>
          <w:rFonts w:asciiTheme="minorHAnsi" w:hAnsiTheme="minorHAnsi"/>
          <w:b/>
          <w:sz w:val="24"/>
          <w:szCs w:val="24"/>
          <w:lang w:val="ru-RU"/>
        </w:rPr>
        <w:t xml:space="preserve"> 2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в т.ч.: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lastRenderedPageBreak/>
        <w:t xml:space="preserve">2.1.За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делегирани държавни дейности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 в размер –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 xml:space="preserve">7 221 942 </w:t>
      </w:r>
      <w:r w:rsidRPr="00DF4C0F">
        <w:rPr>
          <w:rFonts w:asciiTheme="minorHAnsi" w:hAnsiTheme="minorHAnsi"/>
          <w:sz w:val="24"/>
          <w:szCs w:val="24"/>
          <w:lang w:val="bg-BG"/>
        </w:rPr>
        <w:t>лв.</w:t>
      </w:r>
      <w:r w:rsidR="00A61391">
        <w:rPr>
          <w:rFonts w:asciiTheme="minorHAnsi" w:hAnsiTheme="minorHAnsi"/>
          <w:sz w:val="24"/>
          <w:szCs w:val="24"/>
          <w:lang w:val="bg-BG"/>
        </w:rPr>
        <w:t xml:space="preserve"> от държавни трансфери</w:t>
      </w:r>
      <w:r w:rsidRPr="00DF4C0F">
        <w:rPr>
          <w:rFonts w:asciiTheme="minorHAnsi" w:hAnsiTheme="minorHAnsi"/>
          <w:sz w:val="24"/>
          <w:szCs w:val="24"/>
          <w:lang w:val="ru-RU"/>
        </w:rPr>
        <w:t>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2.2.За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 xml:space="preserve">местни дейности  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в размер на 11 912 813 лв.  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2.3.За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proofErr w:type="spellStart"/>
      <w:r w:rsidRPr="00DF4C0F">
        <w:rPr>
          <w:rFonts w:asciiTheme="minorHAnsi" w:hAnsiTheme="minorHAnsi"/>
          <w:b/>
          <w:sz w:val="24"/>
          <w:szCs w:val="24"/>
          <w:lang w:val="bg-BG"/>
        </w:rPr>
        <w:t>дофинансиране</w:t>
      </w:r>
      <w:proofErr w:type="spellEnd"/>
      <w:r w:rsidRPr="00DF4C0F">
        <w:rPr>
          <w:rFonts w:asciiTheme="minorHAnsi" w:hAnsiTheme="minorHAnsi"/>
          <w:sz w:val="24"/>
          <w:szCs w:val="24"/>
          <w:lang w:val="bg-BG"/>
        </w:rPr>
        <w:t xml:space="preserve"> на държавни дейности – 92 704 лв.</w:t>
      </w:r>
    </w:p>
    <w:p w:rsidR="00DF4C0F" w:rsidRPr="00DE2C5F" w:rsidRDefault="00DF4C0F" w:rsidP="00DF4C0F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DF4C0F">
        <w:rPr>
          <w:rFonts w:asciiTheme="minorHAnsi" w:hAnsiTheme="minorHAnsi"/>
          <w:b/>
          <w:sz w:val="24"/>
          <w:szCs w:val="24"/>
          <w:lang w:val="bg-BG"/>
        </w:rPr>
        <w:t>3.Приема Поименния списък на капиталовите разходи за 201</w:t>
      </w:r>
      <w:r w:rsidRPr="00DF4C0F">
        <w:rPr>
          <w:rFonts w:asciiTheme="minorHAnsi" w:hAnsiTheme="minorHAnsi"/>
          <w:b/>
          <w:sz w:val="24"/>
          <w:szCs w:val="24"/>
          <w:lang w:val="ru-RU"/>
        </w:rPr>
        <w:t>7</w:t>
      </w:r>
      <w:r w:rsidR="00FE7A26">
        <w:rPr>
          <w:rFonts w:asciiTheme="minorHAnsi" w:hAnsiTheme="minorHAnsi"/>
          <w:b/>
          <w:sz w:val="24"/>
          <w:szCs w:val="24"/>
          <w:lang w:val="bg-BG"/>
        </w:rPr>
        <w:t xml:space="preserve"> г.в размер на 13 188 3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05 лв.,</w:t>
      </w:r>
      <w:r w:rsidR="00A61391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по обекти и източници на финансиране, съгласно Приложение № 3.</w:t>
      </w:r>
    </w:p>
    <w:p w:rsidR="00DF4C0F" w:rsidRPr="00DE2C5F" w:rsidRDefault="00DF4C0F" w:rsidP="00DF4C0F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DF4C0F">
        <w:rPr>
          <w:rFonts w:asciiTheme="minorHAnsi" w:hAnsiTheme="minorHAnsi"/>
          <w:b/>
          <w:sz w:val="24"/>
          <w:szCs w:val="24"/>
          <w:lang w:val="bg-BG"/>
        </w:rPr>
        <w:t>4.Приема разчет за целеви разходи и субсидии,</w:t>
      </w:r>
      <w:r w:rsidR="00A61391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както следва за: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4.1.Членски внос за НСОРБ и Сдружение „Толерантност”– 7 500 лв. 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4.2.Помощи по решение на </w:t>
      </w:r>
      <w:proofErr w:type="spellStart"/>
      <w:r w:rsidRPr="00DF4C0F">
        <w:rPr>
          <w:rFonts w:asciiTheme="minorHAnsi" w:hAnsiTheme="minorHAnsi"/>
          <w:sz w:val="24"/>
          <w:szCs w:val="24"/>
          <w:lang w:val="bg-BG"/>
        </w:rPr>
        <w:t>ОбС</w:t>
      </w:r>
      <w:proofErr w:type="spellEnd"/>
      <w:r w:rsidRPr="00DF4C0F">
        <w:rPr>
          <w:rFonts w:asciiTheme="minorHAnsi" w:hAnsiTheme="minorHAnsi"/>
          <w:sz w:val="24"/>
          <w:szCs w:val="24"/>
          <w:lang w:val="bg-BG"/>
        </w:rPr>
        <w:t xml:space="preserve"> – 30 000 лв.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4.3.Помощи за погребения – 15 000 лв.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Поради застаряващия и социален характер </w:t>
      </w:r>
      <w:r w:rsidR="00A61391">
        <w:rPr>
          <w:rFonts w:asciiTheme="minorHAnsi" w:hAnsiTheme="minorHAnsi"/>
          <w:sz w:val="24"/>
          <w:szCs w:val="24"/>
          <w:lang w:val="bg-BG"/>
        </w:rPr>
        <w:t xml:space="preserve">на населението в община Хитрино </w:t>
      </w:r>
      <w:r w:rsidRPr="00DF4C0F">
        <w:rPr>
          <w:rFonts w:asciiTheme="minorHAnsi" w:hAnsiTheme="minorHAnsi"/>
          <w:sz w:val="24"/>
          <w:szCs w:val="24"/>
          <w:lang w:val="bg-BG"/>
        </w:rPr>
        <w:t>да се подп</w:t>
      </w:r>
      <w:r w:rsidR="00A61391">
        <w:rPr>
          <w:rFonts w:asciiTheme="minorHAnsi" w:hAnsiTheme="minorHAnsi"/>
          <w:sz w:val="24"/>
          <w:szCs w:val="24"/>
          <w:lang w:val="bg-BG"/>
        </w:rPr>
        <w:t>омогнат разходите за погребения</w:t>
      </w:r>
      <w:r w:rsidRPr="00DF4C0F">
        <w:rPr>
          <w:rFonts w:asciiTheme="minorHAnsi" w:hAnsiTheme="minorHAnsi"/>
          <w:sz w:val="24"/>
          <w:szCs w:val="24"/>
          <w:lang w:val="bg-BG"/>
        </w:rPr>
        <w:t>, като се закупят ковчези за християните,</w:t>
      </w:r>
      <w:r w:rsidR="00A61391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>а на мюсюлманите дъски и хасе,</w:t>
      </w:r>
      <w:r w:rsidR="00A61391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>както и превоз до</w:t>
      </w:r>
      <w:r w:rsidR="00A61391">
        <w:rPr>
          <w:rFonts w:asciiTheme="minorHAnsi" w:hAnsiTheme="minorHAnsi"/>
          <w:sz w:val="24"/>
          <w:szCs w:val="24"/>
          <w:lang w:val="bg-BG"/>
        </w:rPr>
        <w:t xml:space="preserve"> гробищата и изкопаване на гроб</w:t>
      </w:r>
      <w:r w:rsidRPr="00DF4C0F">
        <w:rPr>
          <w:rFonts w:asciiTheme="minorHAnsi" w:hAnsiTheme="minorHAnsi"/>
          <w:sz w:val="24"/>
          <w:szCs w:val="24"/>
          <w:lang w:val="bg-BG"/>
        </w:rPr>
        <w:t>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4.4. Субсидии на спортни клубове – 28 000 лв.в т.ч.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  - Футболен клуб с.Студеница – 7 000 лв.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  - Футболен клуб с.Трем – 7 000 лв.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  - Футболен клуб с.Звегор – 7 000 лв.  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  - Футболен клуб с.Хитрино – 7 000 лв.  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4.5.Субсидии за читалища – 125 045 лв.</w:t>
      </w:r>
    </w:p>
    <w:p w:rsidR="00DF4C0F" w:rsidRPr="00DF4C0F" w:rsidRDefault="00DF4C0F" w:rsidP="00DF4C0F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DF4C0F">
        <w:rPr>
          <w:rFonts w:asciiTheme="minorHAnsi" w:hAnsiTheme="minorHAnsi"/>
          <w:b/>
          <w:sz w:val="24"/>
          <w:szCs w:val="24"/>
          <w:lang w:val="bg-BG"/>
        </w:rPr>
        <w:t>5.Приема следните лимити за разходи :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5.1.Социално-битови в размер на 3% от начислените трудови възнаграждения;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5.2.Представителни разходи в размер на 8 250 лв.,</w:t>
      </w:r>
      <w:r w:rsidR="00A61391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>в т.ч.на кмета на общината –  8 000 лв.</w:t>
      </w:r>
      <w:r w:rsidR="00A61391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и на председателя на </w:t>
      </w:r>
      <w:proofErr w:type="spellStart"/>
      <w:r w:rsidRPr="00DF4C0F">
        <w:rPr>
          <w:rFonts w:asciiTheme="minorHAnsi" w:hAnsiTheme="minorHAnsi"/>
          <w:sz w:val="24"/>
          <w:szCs w:val="24"/>
          <w:lang w:val="bg-BG"/>
        </w:rPr>
        <w:t>ОбС</w:t>
      </w:r>
      <w:proofErr w:type="spellEnd"/>
      <w:r w:rsidRPr="00DF4C0F">
        <w:rPr>
          <w:rFonts w:asciiTheme="minorHAnsi" w:hAnsiTheme="minorHAnsi"/>
          <w:sz w:val="24"/>
          <w:szCs w:val="24"/>
          <w:lang w:val="bg-BG"/>
        </w:rPr>
        <w:t>- 250 лв.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5.3.Утвърждава  списък на длъжностите и на лицата,които имат право на транспортни разноски за дейностите</w:t>
      </w:r>
      <w:r w:rsidRPr="00DF4C0F">
        <w:rPr>
          <w:rFonts w:asciiTheme="minorHAnsi" w:hAnsiTheme="minorHAnsi"/>
          <w:sz w:val="24"/>
          <w:szCs w:val="24"/>
        </w:rPr>
        <w:t>,</w:t>
      </w:r>
      <w:r w:rsidR="00A61391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>финансирани от общинския бюджет – съгласно приложение № 4а и 4б.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Общината да извърши разходи  в полза на работниците и служителите за пътуване от местоживее</w:t>
      </w:r>
      <w:r w:rsidR="00A61391">
        <w:rPr>
          <w:rFonts w:asciiTheme="minorHAnsi" w:hAnsiTheme="minorHAnsi"/>
          <w:sz w:val="24"/>
          <w:szCs w:val="24"/>
          <w:lang w:val="bg-BG"/>
        </w:rPr>
        <w:t>нето до местоработата и обратно</w:t>
      </w:r>
      <w:r w:rsidRPr="00DF4C0F">
        <w:rPr>
          <w:rFonts w:asciiTheme="minorHAnsi" w:hAnsiTheme="minorHAnsi"/>
          <w:sz w:val="24"/>
          <w:szCs w:val="24"/>
          <w:lang w:val="bg-BG"/>
        </w:rPr>
        <w:t>,</w:t>
      </w:r>
      <w:r w:rsidR="00A61391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>когато те се намират в различни населени места – за лица със специалност и квалификация,</w:t>
      </w:r>
      <w:r w:rsidR="00005CAE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>изискващи се за съответната длъжност,</w:t>
      </w:r>
      <w:r w:rsidRPr="00DF4C0F">
        <w:rPr>
          <w:rFonts w:asciiTheme="minorHAnsi" w:hAnsiTheme="minorHAnsi"/>
          <w:color w:val="C00000"/>
          <w:sz w:val="24"/>
          <w:szCs w:val="24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 в размер на 80 % от стойността на разхода.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Ра</w:t>
      </w:r>
      <w:r w:rsidR="00005CAE">
        <w:rPr>
          <w:rFonts w:asciiTheme="minorHAnsi" w:hAnsiTheme="minorHAnsi"/>
          <w:sz w:val="24"/>
          <w:szCs w:val="24"/>
          <w:lang w:val="bg-BG"/>
        </w:rPr>
        <w:t>змерът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 на изплатените пътните разходи на педагогическия  персонал да е в размер до  100 % от стойността на картите и фактурите за пътуване в зависимост от</w:t>
      </w:r>
      <w:r w:rsidR="00005CAE">
        <w:rPr>
          <w:rFonts w:asciiTheme="minorHAnsi" w:hAnsiTheme="minorHAnsi"/>
          <w:sz w:val="24"/>
          <w:szCs w:val="24"/>
          <w:lang w:val="bg-BG"/>
        </w:rPr>
        <w:t xml:space="preserve"> средствата определени от МФ.  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Кмета на общината  утвърждава  поименния списък  на лицата и длъжности</w:t>
      </w:r>
      <w:r w:rsidR="00005CAE">
        <w:rPr>
          <w:rFonts w:asciiTheme="minorHAnsi" w:hAnsiTheme="minorHAnsi"/>
          <w:sz w:val="24"/>
          <w:szCs w:val="24"/>
          <w:lang w:val="bg-BG"/>
        </w:rPr>
        <w:t>те</w:t>
      </w:r>
      <w:r w:rsidRPr="00DF4C0F">
        <w:rPr>
          <w:rFonts w:asciiTheme="minorHAnsi" w:hAnsiTheme="minorHAnsi"/>
          <w:sz w:val="24"/>
          <w:szCs w:val="24"/>
          <w:lang w:val="bg-BG"/>
        </w:rPr>
        <w:t>, които имат право на транспортни разходи от местоживеене до местоработата в Общинската администрация.</w:t>
      </w:r>
    </w:p>
    <w:p w:rsidR="00DF4C0F" w:rsidRPr="00DF4C0F" w:rsidRDefault="00DF4C0F" w:rsidP="00DF4C0F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DF4C0F">
        <w:rPr>
          <w:rFonts w:asciiTheme="minorHAnsi" w:hAnsiTheme="minorHAnsi"/>
          <w:b/>
          <w:sz w:val="24"/>
          <w:szCs w:val="24"/>
          <w:lang w:val="bg-BG"/>
        </w:rPr>
        <w:t xml:space="preserve">6. Одобрява индикативен годишен разчет за сметките </w:t>
      </w:r>
      <w:r>
        <w:rPr>
          <w:rFonts w:asciiTheme="minorHAnsi" w:hAnsiTheme="minorHAnsi"/>
          <w:b/>
          <w:sz w:val="24"/>
          <w:szCs w:val="24"/>
          <w:lang w:val="bg-BG"/>
        </w:rPr>
        <w:t>за средства от Европейския съюз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,</w:t>
      </w:r>
      <w:r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съгласно приложение № 7.</w:t>
      </w:r>
    </w:p>
    <w:p w:rsidR="00DF4C0F" w:rsidRPr="00DF4C0F" w:rsidRDefault="00005CAE" w:rsidP="00DF4C0F">
      <w:pPr>
        <w:jc w:val="both"/>
        <w:outlineLvl w:val="0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ІІ.Определя</w:t>
      </w:r>
      <w:r w:rsidR="00DF4C0F" w:rsidRPr="00DF4C0F">
        <w:rPr>
          <w:rFonts w:asciiTheme="minorHAnsi" w:hAnsiTheme="minorHAnsi"/>
          <w:b/>
          <w:sz w:val="24"/>
          <w:szCs w:val="24"/>
          <w:lang w:val="bg-BG"/>
        </w:rPr>
        <w:t xml:space="preserve"> максимален размер на дълга за 2017 г.</w:t>
      </w:r>
      <w:r w:rsidR="00DF4C0F" w:rsidRPr="00DF4C0F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DF4C0F" w:rsidRPr="00DF4C0F">
        <w:rPr>
          <w:rFonts w:asciiTheme="minorHAnsi" w:hAnsiTheme="minorHAnsi"/>
          <w:b/>
          <w:sz w:val="24"/>
          <w:szCs w:val="24"/>
          <w:lang w:val="bg-BG"/>
        </w:rPr>
        <w:t xml:space="preserve">  –</w:t>
      </w:r>
      <w:r w:rsidR="00DF4C0F" w:rsidRPr="00DF4C0F">
        <w:rPr>
          <w:rFonts w:asciiTheme="minorHAnsi" w:hAnsiTheme="minorHAnsi"/>
          <w:b/>
          <w:color w:val="C00000"/>
          <w:sz w:val="24"/>
          <w:szCs w:val="24"/>
          <w:lang w:val="bg-BG"/>
        </w:rPr>
        <w:t xml:space="preserve"> </w:t>
      </w:r>
      <w:r w:rsidR="00DF4C0F" w:rsidRPr="00DF4C0F">
        <w:rPr>
          <w:rFonts w:asciiTheme="minorHAnsi" w:hAnsiTheme="minorHAnsi"/>
          <w:sz w:val="24"/>
          <w:szCs w:val="24"/>
          <w:lang w:val="bg-BG"/>
        </w:rPr>
        <w:t>3 000 000 лв.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Сумата е за авансово финансиране на плащания по проекти,</w:t>
      </w:r>
      <w:r w:rsidR="00005CAE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>финансирани със средства от Европейския съюз.</w:t>
      </w:r>
    </w:p>
    <w:p w:rsidR="00DF4C0F" w:rsidRPr="00DE2C5F" w:rsidRDefault="00DF4C0F" w:rsidP="00DF4C0F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DF4C0F">
        <w:rPr>
          <w:rFonts w:asciiTheme="minorHAnsi" w:hAnsiTheme="minorHAnsi"/>
          <w:b/>
          <w:sz w:val="24"/>
          <w:szCs w:val="24"/>
          <w:lang w:val="bg-BG"/>
        </w:rPr>
        <w:t xml:space="preserve">ІІІ.Приема числеността на персонала на </w:t>
      </w:r>
      <w:proofErr w:type="spellStart"/>
      <w:r w:rsidRPr="00DF4C0F">
        <w:rPr>
          <w:rFonts w:asciiTheme="minorHAnsi" w:hAnsiTheme="minorHAnsi"/>
          <w:b/>
          <w:sz w:val="24"/>
          <w:szCs w:val="24"/>
          <w:lang w:val="bg-BG"/>
        </w:rPr>
        <w:t>ОбА</w:t>
      </w:r>
      <w:proofErr w:type="spellEnd"/>
      <w:r w:rsidRPr="00DF4C0F">
        <w:rPr>
          <w:rFonts w:asciiTheme="minorHAnsi" w:hAnsiTheme="minorHAnsi"/>
          <w:b/>
          <w:sz w:val="24"/>
          <w:szCs w:val="24"/>
          <w:lang w:val="bg-BG"/>
        </w:rPr>
        <w:t xml:space="preserve"> и разходите за заплати през 201</w:t>
      </w:r>
      <w:r w:rsidRPr="00DF4C0F">
        <w:rPr>
          <w:rFonts w:asciiTheme="minorHAnsi" w:hAnsiTheme="minorHAnsi"/>
          <w:b/>
          <w:sz w:val="24"/>
          <w:szCs w:val="24"/>
          <w:lang w:val="ru-RU"/>
        </w:rPr>
        <w:t>7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 xml:space="preserve"> г.</w:t>
      </w:r>
      <w:r w:rsidR="00005CAE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за делегирани от държавата дейности,</w:t>
      </w:r>
      <w:r w:rsidR="00005CAE">
        <w:rPr>
          <w:rFonts w:asciiTheme="minorHAnsi" w:hAnsiTheme="minorHAnsi"/>
          <w:b/>
          <w:sz w:val="24"/>
          <w:szCs w:val="24"/>
          <w:lang w:val="bg-BG"/>
        </w:rPr>
        <w:t xml:space="preserve"> без звената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,</w:t>
      </w:r>
      <w:r w:rsidR="00005CAE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 xml:space="preserve">които прилагат системата на делегирани </w:t>
      </w:r>
      <w:r w:rsidR="00005CAE">
        <w:rPr>
          <w:rFonts w:asciiTheme="minorHAnsi" w:hAnsiTheme="minorHAnsi"/>
          <w:b/>
          <w:sz w:val="24"/>
          <w:szCs w:val="24"/>
          <w:lang w:val="bg-BG"/>
        </w:rPr>
        <w:t>бюджети и на местните дейности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, както следва: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0"/>
        <w:gridCol w:w="3139"/>
        <w:gridCol w:w="2977"/>
      </w:tblGrid>
      <w:tr w:rsidR="00DF4C0F" w:rsidRPr="00DF4C0F" w:rsidTr="00DE2C5F">
        <w:tc>
          <w:tcPr>
            <w:tcW w:w="3490" w:type="dxa"/>
          </w:tcPr>
          <w:p w:rsidR="00DF4C0F" w:rsidRPr="00DF4C0F" w:rsidRDefault="00DF4C0F" w:rsidP="00920188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Държавни дейности</w:t>
            </w:r>
          </w:p>
        </w:tc>
        <w:tc>
          <w:tcPr>
            <w:tcW w:w="3139" w:type="dxa"/>
          </w:tcPr>
          <w:p w:rsidR="00DF4C0F" w:rsidRPr="00DF4C0F" w:rsidRDefault="00DF4C0F" w:rsidP="00920188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t>Численост на персонала</w:t>
            </w:r>
          </w:p>
        </w:tc>
        <w:tc>
          <w:tcPr>
            <w:tcW w:w="2977" w:type="dxa"/>
          </w:tcPr>
          <w:p w:rsidR="00DF4C0F" w:rsidRPr="00DF4C0F" w:rsidRDefault="00DF4C0F" w:rsidP="00920188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ФРЗ за  </w:t>
            </w:r>
          </w:p>
        </w:tc>
      </w:tr>
      <w:tr w:rsidR="00DF4C0F" w:rsidRPr="00DF4C0F" w:rsidTr="00DE2C5F">
        <w:trPr>
          <w:trHeight w:val="782"/>
        </w:trPr>
        <w:tc>
          <w:tcPr>
            <w:tcW w:w="3490" w:type="dxa"/>
          </w:tcPr>
          <w:p w:rsidR="00DF4C0F" w:rsidRPr="00DF4C0F" w:rsidRDefault="00DF4C0F" w:rsidP="00920188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t>Общинска администрация,в т.ч.</w:t>
            </w:r>
          </w:p>
          <w:p w:rsidR="00DF4C0F" w:rsidRPr="00DF4C0F" w:rsidRDefault="00005CAE" w:rsidP="00920188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bg-BG"/>
              </w:rPr>
              <w:t>д</w:t>
            </w:r>
            <w:r w:rsidR="00DF4C0F" w:rsidRPr="00DF4C0F">
              <w:rPr>
                <w:rFonts w:asciiTheme="minorHAnsi" w:hAnsiTheme="minorHAnsi"/>
                <w:sz w:val="24"/>
                <w:szCs w:val="24"/>
                <w:lang w:val="bg-BG"/>
              </w:rPr>
              <w:t>офинансиране</w:t>
            </w:r>
            <w:proofErr w:type="spellEnd"/>
            <w:r w:rsidR="00DF4C0F" w:rsidRPr="00DF4C0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с местни приходи</w:t>
            </w:r>
          </w:p>
        </w:tc>
        <w:tc>
          <w:tcPr>
            <w:tcW w:w="3139" w:type="dxa"/>
          </w:tcPr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6</w:t>
            </w:r>
            <w:r w:rsidRPr="00DF4C0F">
              <w:rPr>
                <w:rFonts w:asciiTheme="minorHAnsi" w:hAnsiTheme="minorHAnsi"/>
                <w:sz w:val="24"/>
                <w:szCs w:val="24"/>
                <w:lang w:val="ru-RU"/>
              </w:rPr>
              <w:t>3.</w:t>
            </w:r>
            <w:r w:rsidRPr="00DF4C0F">
              <w:rPr>
                <w:rFonts w:asciiTheme="minorHAnsi" w:hAnsiTheme="minorHAnsi"/>
                <w:sz w:val="24"/>
                <w:szCs w:val="24"/>
              </w:rPr>
              <w:t>5</w:t>
            </w: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</w:t>
            </w:r>
          </w:p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</w:p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5,5 </w:t>
            </w:r>
          </w:p>
        </w:tc>
        <w:tc>
          <w:tcPr>
            <w:tcW w:w="2977" w:type="dxa"/>
          </w:tcPr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t>663 700</w:t>
            </w:r>
          </w:p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t>38 700</w:t>
            </w:r>
          </w:p>
        </w:tc>
      </w:tr>
      <w:tr w:rsidR="00DF4C0F" w:rsidRPr="00DF4C0F" w:rsidTr="00DE2C5F">
        <w:tc>
          <w:tcPr>
            <w:tcW w:w="3490" w:type="dxa"/>
          </w:tcPr>
          <w:p w:rsidR="00DF4C0F" w:rsidRPr="00DF4C0F" w:rsidRDefault="00DF4C0F" w:rsidP="00920188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t>ЦДГ,</w:t>
            </w:r>
            <w:r w:rsidR="00005CAE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t>в т.ч.</w:t>
            </w:r>
          </w:p>
          <w:p w:rsidR="00DF4C0F" w:rsidRPr="00DF4C0F" w:rsidRDefault="00005CAE" w:rsidP="00920188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bg-BG"/>
              </w:rPr>
              <w:t>д</w:t>
            </w:r>
            <w:r w:rsidR="00DF4C0F" w:rsidRPr="00DF4C0F">
              <w:rPr>
                <w:rFonts w:asciiTheme="minorHAnsi" w:hAnsiTheme="minorHAnsi"/>
                <w:sz w:val="24"/>
                <w:szCs w:val="24"/>
                <w:lang w:val="bg-BG"/>
              </w:rPr>
              <w:t>офинансиране</w:t>
            </w:r>
            <w:proofErr w:type="spellEnd"/>
            <w:r w:rsidR="00DF4C0F" w:rsidRPr="00DF4C0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с местни </w:t>
            </w:r>
            <w:r w:rsidR="00DF4C0F" w:rsidRPr="00DF4C0F">
              <w:rPr>
                <w:rFonts w:asciiTheme="minorHAnsi" w:hAnsiTheme="minorHAnsi"/>
                <w:sz w:val="24"/>
                <w:szCs w:val="24"/>
                <w:lang w:val="bg-BG"/>
              </w:rPr>
              <w:lastRenderedPageBreak/>
              <w:t>приходи</w:t>
            </w:r>
          </w:p>
        </w:tc>
        <w:tc>
          <w:tcPr>
            <w:tcW w:w="3139" w:type="dxa"/>
          </w:tcPr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lastRenderedPageBreak/>
              <w:t xml:space="preserve">23 </w:t>
            </w:r>
            <w:r w:rsidRPr="00DF4C0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t>203 700</w:t>
            </w:r>
          </w:p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lastRenderedPageBreak/>
              <w:t>21 000</w:t>
            </w:r>
          </w:p>
        </w:tc>
      </w:tr>
      <w:tr w:rsidR="00DF4C0F" w:rsidRPr="00DF4C0F" w:rsidTr="00DE2C5F">
        <w:tc>
          <w:tcPr>
            <w:tcW w:w="3490" w:type="dxa"/>
          </w:tcPr>
          <w:p w:rsidR="00DF4C0F" w:rsidRPr="00DF4C0F" w:rsidRDefault="00DF4C0F" w:rsidP="00920188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lastRenderedPageBreak/>
              <w:t xml:space="preserve">Здравеопазване </w:t>
            </w:r>
          </w:p>
        </w:tc>
        <w:tc>
          <w:tcPr>
            <w:tcW w:w="3139" w:type="dxa"/>
          </w:tcPr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sz w:val="24"/>
                <w:szCs w:val="24"/>
              </w:rPr>
              <w:t>2</w:t>
            </w: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2977" w:type="dxa"/>
          </w:tcPr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t>18 862</w:t>
            </w:r>
          </w:p>
        </w:tc>
      </w:tr>
      <w:tr w:rsidR="00DF4C0F" w:rsidRPr="00DF4C0F" w:rsidTr="00DE2C5F">
        <w:tc>
          <w:tcPr>
            <w:tcW w:w="3490" w:type="dxa"/>
          </w:tcPr>
          <w:p w:rsidR="00DF4C0F" w:rsidRPr="00DF4C0F" w:rsidRDefault="00DF4C0F" w:rsidP="00920188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Общински дейности</w:t>
            </w:r>
          </w:p>
        </w:tc>
        <w:tc>
          <w:tcPr>
            <w:tcW w:w="3139" w:type="dxa"/>
          </w:tcPr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</w:tc>
        <w:tc>
          <w:tcPr>
            <w:tcW w:w="2977" w:type="dxa"/>
          </w:tcPr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</w:tc>
      </w:tr>
      <w:tr w:rsidR="00DF4C0F" w:rsidRPr="00DF4C0F" w:rsidTr="00DE2C5F">
        <w:tc>
          <w:tcPr>
            <w:tcW w:w="3490" w:type="dxa"/>
          </w:tcPr>
          <w:p w:rsidR="00DF4C0F" w:rsidRPr="00DF4C0F" w:rsidRDefault="00005CAE" w:rsidP="00920188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други </w:t>
            </w:r>
            <w:r w:rsidR="00DF4C0F" w:rsidRPr="00DF4C0F">
              <w:rPr>
                <w:rFonts w:asciiTheme="minorHAnsi" w:hAnsiTheme="minorHAnsi"/>
                <w:sz w:val="24"/>
                <w:szCs w:val="24"/>
                <w:lang w:val="bg-BG"/>
              </w:rPr>
              <w:t>дейности на БКС и екология,</w:t>
            </w: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  <w:r w:rsidR="00DF4C0F" w:rsidRPr="00DF4C0F">
              <w:rPr>
                <w:rFonts w:asciiTheme="minorHAnsi" w:hAnsiTheme="minorHAnsi"/>
                <w:sz w:val="24"/>
                <w:szCs w:val="24"/>
                <w:lang w:val="bg-BG"/>
              </w:rPr>
              <w:t>в т.ч.</w:t>
            </w:r>
          </w:p>
          <w:p w:rsidR="00DF4C0F" w:rsidRPr="00DF4C0F" w:rsidRDefault="00005CAE" w:rsidP="00920188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-о</w:t>
            </w:r>
            <w:r w:rsidR="00DF4C0F" w:rsidRPr="00DF4C0F">
              <w:rPr>
                <w:rFonts w:asciiTheme="minorHAnsi" w:hAnsiTheme="minorHAnsi"/>
                <w:sz w:val="24"/>
                <w:szCs w:val="24"/>
                <w:lang w:val="bg-BG"/>
              </w:rPr>
              <w:t>светление на улици</w:t>
            </w:r>
            <w:r>
              <w:rPr>
                <w:rFonts w:asciiTheme="minorHAnsi" w:hAnsiTheme="minorHAnsi"/>
                <w:sz w:val="24"/>
                <w:szCs w:val="24"/>
                <w:lang w:val="bg-BG"/>
              </w:rPr>
              <w:t>;</w:t>
            </w:r>
          </w:p>
          <w:p w:rsidR="00DF4C0F" w:rsidRPr="00DF4C0F" w:rsidRDefault="00005CAE" w:rsidP="00920188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- други </w:t>
            </w:r>
            <w:r w:rsidR="00DF4C0F" w:rsidRPr="00DF4C0F">
              <w:rPr>
                <w:rFonts w:asciiTheme="minorHAnsi" w:hAnsiTheme="minorHAnsi"/>
                <w:sz w:val="24"/>
                <w:szCs w:val="24"/>
                <w:lang w:val="bg-BG"/>
              </w:rPr>
              <w:t>дейности на БКС</w:t>
            </w:r>
          </w:p>
          <w:p w:rsidR="00DE2C5F" w:rsidRPr="00DF4C0F" w:rsidRDefault="00005CAE" w:rsidP="00920188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- ч</w:t>
            </w:r>
            <w:r w:rsidR="00DF4C0F" w:rsidRPr="00DF4C0F">
              <w:rPr>
                <w:rFonts w:asciiTheme="minorHAnsi" w:hAnsiTheme="minorHAnsi"/>
                <w:sz w:val="24"/>
                <w:szCs w:val="24"/>
                <w:lang w:val="bg-BG"/>
              </w:rPr>
              <w:t>истота</w:t>
            </w:r>
          </w:p>
        </w:tc>
        <w:tc>
          <w:tcPr>
            <w:tcW w:w="3139" w:type="dxa"/>
          </w:tcPr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t>11</w:t>
            </w:r>
          </w:p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t>1</w:t>
            </w:r>
          </w:p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bg-BG"/>
              </w:rPr>
              <w:t>7</w:t>
            </w:r>
          </w:p>
          <w:p w:rsidR="00DE2C5F" w:rsidRPr="00DF4C0F" w:rsidRDefault="00DE2C5F" w:rsidP="00DE2C5F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3</w:t>
            </w:r>
          </w:p>
        </w:tc>
        <w:tc>
          <w:tcPr>
            <w:tcW w:w="2977" w:type="dxa"/>
          </w:tcPr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ru-RU"/>
              </w:rPr>
              <w:t>71 560</w:t>
            </w:r>
          </w:p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ru-RU"/>
              </w:rPr>
              <w:t>9 024</w:t>
            </w:r>
          </w:p>
          <w:p w:rsidR="00DF4C0F" w:rsidRPr="00DF4C0F" w:rsidRDefault="00DF4C0F" w:rsidP="00920188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F4C0F">
              <w:rPr>
                <w:rFonts w:asciiTheme="minorHAnsi" w:hAnsiTheme="minorHAnsi"/>
                <w:sz w:val="24"/>
                <w:szCs w:val="24"/>
                <w:lang w:val="ru-RU"/>
              </w:rPr>
              <w:t>60 530</w:t>
            </w:r>
          </w:p>
          <w:p w:rsidR="00DF4C0F" w:rsidRPr="00DF4C0F" w:rsidRDefault="00DE2C5F" w:rsidP="00DE2C5F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23 140</w:t>
            </w:r>
          </w:p>
        </w:tc>
      </w:tr>
    </w:tbl>
    <w:p w:rsidR="00DF4C0F" w:rsidRPr="00DF4C0F" w:rsidRDefault="00DF4C0F" w:rsidP="00DF4C0F">
      <w:pPr>
        <w:jc w:val="both"/>
        <w:outlineLvl w:val="0"/>
        <w:rPr>
          <w:rFonts w:asciiTheme="minorHAnsi" w:hAnsiTheme="minorHAnsi"/>
          <w:b/>
          <w:sz w:val="24"/>
          <w:szCs w:val="24"/>
          <w:lang w:val="bg-BG"/>
        </w:rPr>
      </w:pPr>
      <w:r w:rsidRPr="00DF4C0F">
        <w:rPr>
          <w:rFonts w:asciiTheme="minorHAnsi" w:hAnsiTheme="minorHAnsi"/>
          <w:b/>
          <w:sz w:val="24"/>
          <w:szCs w:val="24"/>
          <w:lang w:val="bg-BG"/>
        </w:rPr>
        <w:t>ІV.</w:t>
      </w:r>
      <w:proofErr w:type="spellStart"/>
      <w:r w:rsidRPr="00DF4C0F">
        <w:rPr>
          <w:rFonts w:asciiTheme="minorHAnsi" w:hAnsiTheme="minorHAnsi"/>
          <w:b/>
          <w:sz w:val="24"/>
          <w:szCs w:val="24"/>
          <w:lang w:val="bg-BG"/>
        </w:rPr>
        <w:t>Оправомощава</w:t>
      </w:r>
      <w:proofErr w:type="spellEnd"/>
      <w:r w:rsidRPr="00DF4C0F">
        <w:rPr>
          <w:rFonts w:asciiTheme="minorHAnsi" w:hAnsiTheme="minorHAnsi"/>
          <w:b/>
          <w:sz w:val="24"/>
          <w:szCs w:val="24"/>
          <w:lang w:val="bg-BG"/>
        </w:rPr>
        <w:t xml:space="preserve"> кмета на общината да извърши компенсирани промени: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 1.В частта за делегираните от държавата дейности – между утвърдените показатели за разходите в рамките на една дейност,</w:t>
      </w:r>
      <w:r w:rsidR="00B96218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>с изключение на дейностите на делегиран бюджет,</w:t>
      </w:r>
      <w:r w:rsidR="00B96218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>при усл</w:t>
      </w:r>
      <w:r w:rsidR="00B96218">
        <w:rPr>
          <w:rFonts w:asciiTheme="minorHAnsi" w:hAnsiTheme="minorHAnsi"/>
          <w:sz w:val="24"/>
          <w:szCs w:val="24"/>
          <w:lang w:val="bg-BG"/>
        </w:rPr>
        <w:t>овие</w:t>
      </w:r>
      <w:r w:rsidRPr="00DF4C0F">
        <w:rPr>
          <w:rFonts w:asciiTheme="minorHAnsi" w:hAnsiTheme="minorHAnsi"/>
          <w:sz w:val="24"/>
          <w:szCs w:val="24"/>
          <w:lang w:val="bg-BG"/>
        </w:rPr>
        <w:t>,</w:t>
      </w:r>
      <w:r w:rsidR="00B96218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>че не се нарушават стандартите за делегираните от държавата дейности и няма просрочени задължения в съответната делегирана дейност.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 2.В частта за местни дейности –между утвърдените разходи в рамките на една дейност или от една дейност в друга,</w:t>
      </w:r>
      <w:r w:rsidR="00B96218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>без да изменя общия размер на разходите.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 3 Да разпределя резерва</w:t>
      </w:r>
      <w:r w:rsidR="00B96218">
        <w:rPr>
          <w:rFonts w:asciiTheme="minorHAnsi" w:hAnsiTheme="minorHAnsi"/>
          <w:sz w:val="24"/>
          <w:szCs w:val="24"/>
          <w:lang w:val="bg-BG"/>
        </w:rPr>
        <w:t>,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 определен за неотложни и непредвидими разходи в общинските   дейности.</w:t>
      </w:r>
    </w:p>
    <w:p w:rsidR="00DF4C0F" w:rsidRPr="00DF4C0F" w:rsidRDefault="00DF4C0F" w:rsidP="00DF4C0F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DF4C0F">
        <w:rPr>
          <w:rFonts w:asciiTheme="minorHAnsi" w:hAnsiTheme="minorHAnsi"/>
          <w:b/>
          <w:sz w:val="24"/>
          <w:szCs w:val="24"/>
          <w:lang w:val="bg-BG"/>
        </w:rPr>
        <w:t>V.Упълномощава кмета да предостави временни безлихвени заеми от временно свободни средства по общинския бюджет за авансово фин</w:t>
      </w:r>
      <w:r w:rsidR="00B96218">
        <w:rPr>
          <w:rFonts w:asciiTheme="minorHAnsi" w:hAnsiTheme="minorHAnsi"/>
          <w:b/>
          <w:sz w:val="24"/>
          <w:szCs w:val="24"/>
          <w:lang w:val="bg-BG"/>
        </w:rPr>
        <w:t>ансиране на плащания по проекти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,</w:t>
      </w:r>
      <w:r w:rsidR="00B96218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финансирани със средства от Европейския съюз и по други международни програми,</w:t>
      </w:r>
      <w:r w:rsidR="00B96218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включително и на бюджетни организации,</w:t>
      </w:r>
      <w:r w:rsidR="00B96218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чиито бюджет е част от общинския бюджет.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1.При предоставяне на временни безлихвени заеми от временно свободни средства от общинския бюджет да се спазват изискванията на чл.126 от ЗПФ.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2.Във всички останали случаи,</w:t>
      </w:r>
      <w:r w:rsidR="00B96218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>при възникване на потребност от предоставяне на временни безлихвени заеми,</w:t>
      </w:r>
      <w:r w:rsidR="00B96218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кметът на общината внася предложение за предоставянето им по решение на </w:t>
      </w:r>
      <w:proofErr w:type="spellStart"/>
      <w:r w:rsidRPr="00DF4C0F">
        <w:rPr>
          <w:rFonts w:asciiTheme="minorHAnsi" w:hAnsiTheme="minorHAnsi"/>
          <w:sz w:val="24"/>
          <w:szCs w:val="24"/>
          <w:lang w:val="bg-BG"/>
        </w:rPr>
        <w:t>ОбС</w:t>
      </w:r>
      <w:proofErr w:type="spellEnd"/>
      <w:r w:rsidR="00B96218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B96218">
        <w:rPr>
          <w:rFonts w:asciiTheme="minorHAnsi" w:hAnsiTheme="minorHAnsi"/>
          <w:sz w:val="24"/>
          <w:szCs w:val="24"/>
        </w:rPr>
        <w:t>(</w:t>
      </w:r>
      <w:r w:rsidR="00B96218">
        <w:rPr>
          <w:rFonts w:asciiTheme="minorHAnsi" w:hAnsiTheme="minorHAnsi"/>
          <w:sz w:val="24"/>
          <w:szCs w:val="24"/>
          <w:lang w:val="bg-BG"/>
        </w:rPr>
        <w:t>общинския съвет</w:t>
      </w:r>
      <w:r w:rsidR="00B96218">
        <w:rPr>
          <w:rFonts w:asciiTheme="minorHAnsi" w:hAnsiTheme="minorHAnsi"/>
          <w:sz w:val="24"/>
          <w:szCs w:val="24"/>
        </w:rPr>
        <w:t>)</w:t>
      </w:r>
      <w:r w:rsidRPr="00DF4C0F">
        <w:rPr>
          <w:rFonts w:asciiTheme="minorHAnsi" w:hAnsiTheme="minorHAnsi"/>
          <w:sz w:val="24"/>
          <w:szCs w:val="24"/>
          <w:lang w:val="bg-BG"/>
        </w:rPr>
        <w:t>.</w:t>
      </w:r>
    </w:p>
    <w:p w:rsidR="00DF4C0F" w:rsidRPr="00DF4C0F" w:rsidRDefault="00DF4C0F" w:rsidP="00DF4C0F">
      <w:pPr>
        <w:jc w:val="both"/>
        <w:outlineLvl w:val="0"/>
        <w:rPr>
          <w:rFonts w:asciiTheme="minorHAnsi" w:hAnsiTheme="minorHAnsi"/>
          <w:b/>
          <w:sz w:val="24"/>
          <w:szCs w:val="24"/>
          <w:lang w:val="bg-BG"/>
        </w:rPr>
      </w:pPr>
      <w:r w:rsidRPr="00DF4C0F">
        <w:rPr>
          <w:rFonts w:asciiTheme="minorHAnsi" w:hAnsiTheme="minorHAnsi"/>
          <w:b/>
          <w:sz w:val="24"/>
          <w:szCs w:val="24"/>
          <w:lang w:val="bg-BG"/>
        </w:rPr>
        <w:t>VІ.Упълномощава кмета: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1.Да разработва и възлага подготовката на общински програми и проекти и да </w:t>
      </w:r>
      <w:proofErr w:type="spellStart"/>
      <w:r w:rsidRPr="00DF4C0F">
        <w:rPr>
          <w:rFonts w:asciiTheme="minorHAnsi" w:hAnsiTheme="minorHAnsi"/>
          <w:sz w:val="24"/>
          <w:szCs w:val="24"/>
          <w:lang w:val="bg-BG"/>
        </w:rPr>
        <w:t>кандидадства</w:t>
      </w:r>
      <w:proofErr w:type="spellEnd"/>
      <w:r w:rsidRPr="00DF4C0F">
        <w:rPr>
          <w:rFonts w:asciiTheme="minorHAnsi" w:hAnsiTheme="minorHAnsi"/>
          <w:sz w:val="24"/>
          <w:szCs w:val="24"/>
          <w:lang w:val="bg-BG"/>
        </w:rPr>
        <w:t xml:space="preserve"> за финансирането им със средства по структурни и други фондове на Европейския съюз и на други донори,</w:t>
      </w:r>
      <w:r w:rsidR="00B96218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>по национални програми и от други източници за реализиране на годишните цели на общината за изпълнение на общинския план за развитие.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2. Да кандидатства за средства от централния бюджет и други източници за </w:t>
      </w:r>
      <w:proofErr w:type="spellStart"/>
      <w:r w:rsidRPr="00DF4C0F">
        <w:rPr>
          <w:rFonts w:asciiTheme="minorHAnsi" w:hAnsiTheme="minorHAnsi"/>
          <w:sz w:val="24"/>
          <w:szCs w:val="24"/>
          <w:lang w:val="bg-BG"/>
        </w:rPr>
        <w:t>съфинансиране</w:t>
      </w:r>
      <w:proofErr w:type="spellEnd"/>
      <w:r w:rsidRPr="00DF4C0F">
        <w:rPr>
          <w:rFonts w:asciiTheme="minorHAnsi" w:hAnsiTheme="minorHAnsi"/>
          <w:sz w:val="24"/>
          <w:szCs w:val="24"/>
          <w:lang w:val="bg-BG"/>
        </w:rPr>
        <w:t xml:space="preserve"> на общински програми и проекти.</w:t>
      </w:r>
    </w:p>
    <w:p w:rsidR="00DF4C0F" w:rsidRPr="00DF4C0F" w:rsidRDefault="00DF4C0F" w:rsidP="00DF4C0F">
      <w:pPr>
        <w:jc w:val="both"/>
        <w:outlineLvl w:val="0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b/>
          <w:sz w:val="24"/>
          <w:szCs w:val="24"/>
          <w:lang w:val="bg-BG"/>
        </w:rPr>
        <w:t xml:space="preserve"> VІІ.Възлага на кмета</w:t>
      </w:r>
      <w:r w:rsidRPr="00DF4C0F">
        <w:rPr>
          <w:rFonts w:asciiTheme="minorHAnsi" w:hAnsiTheme="minorHAnsi"/>
          <w:sz w:val="24"/>
          <w:szCs w:val="24"/>
          <w:lang w:val="bg-BG"/>
        </w:rPr>
        <w:t>: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1.Да определи и утвърди бюджетите на второстепенните разпоредители с бюджет.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2.Да организира разпределението на бюджета по тримесечия и да утвърди </w:t>
      </w:r>
      <w:r w:rsidR="00B96218">
        <w:rPr>
          <w:rFonts w:asciiTheme="minorHAnsi" w:hAnsiTheme="minorHAnsi"/>
          <w:sz w:val="24"/>
          <w:szCs w:val="24"/>
          <w:lang w:val="bg-BG"/>
        </w:rPr>
        <w:t>разпределението</w:t>
      </w:r>
      <w:r w:rsidRPr="00DF4C0F">
        <w:rPr>
          <w:rFonts w:asciiTheme="minorHAnsi" w:hAnsiTheme="minorHAnsi"/>
          <w:sz w:val="24"/>
          <w:szCs w:val="24"/>
          <w:lang w:val="bg-BG"/>
        </w:rPr>
        <w:t>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3.Да информира общинския съвет в случай на отклонение на средния темп на нарастване на разходите за местни дейности и да предлага </w:t>
      </w:r>
      <w:proofErr w:type="spellStart"/>
      <w:r w:rsidRPr="00DF4C0F">
        <w:rPr>
          <w:rFonts w:asciiTheme="minorHAnsi" w:hAnsiTheme="minorHAnsi"/>
          <w:sz w:val="24"/>
          <w:szCs w:val="24"/>
          <w:lang w:val="bg-BG"/>
        </w:rPr>
        <w:t>конкрети</w:t>
      </w:r>
      <w:proofErr w:type="spellEnd"/>
      <w:r w:rsidRPr="00DF4C0F">
        <w:rPr>
          <w:rFonts w:asciiTheme="minorHAnsi" w:hAnsiTheme="minorHAnsi"/>
          <w:sz w:val="24"/>
          <w:szCs w:val="24"/>
          <w:lang w:val="bg-BG"/>
        </w:rPr>
        <w:t xml:space="preserve"> мерки за трайно увеличаване на бюджетните приходи и/или трайно намаляване на бюджетните разходи.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4.Да включва информацията по чл.125,</w:t>
      </w:r>
      <w:r w:rsidR="00B96218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>ал.4 от ЗПФ в тримесечните отчети и обяснителните записки към тях.</w:t>
      </w:r>
    </w:p>
    <w:p w:rsidR="00DF4C0F" w:rsidRPr="00DF4C0F" w:rsidRDefault="00DF4C0F" w:rsidP="00DF4C0F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DF4C0F">
        <w:rPr>
          <w:rFonts w:asciiTheme="minorHAnsi" w:hAnsiTheme="minorHAnsi"/>
          <w:b/>
          <w:sz w:val="24"/>
          <w:szCs w:val="24"/>
          <w:lang w:val="bg-BG"/>
        </w:rPr>
        <w:t xml:space="preserve">  </w:t>
      </w:r>
      <w:r w:rsidRPr="00DF4C0F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VІІІ.П</w:t>
      </w:r>
      <w:r w:rsidR="00B96218">
        <w:rPr>
          <w:rFonts w:asciiTheme="minorHAnsi" w:hAnsiTheme="minorHAnsi"/>
          <w:b/>
          <w:sz w:val="24"/>
          <w:szCs w:val="24"/>
          <w:lang w:val="bg-BG"/>
        </w:rPr>
        <w:t>росрочени задължения и вземания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,</w:t>
      </w:r>
      <w:r w:rsidR="00B96218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максимален размер на задълженията и ангажименти за разходи.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>1.Към 31.12.201</w:t>
      </w:r>
      <w:r w:rsidRPr="00DF4C0F">
        <w:rPr>
          <w:rFonts w:asciiTheme="minorHAnsi" w:hAnsiTheme="minorHAnsi"/>
          <w:sz w:val="24"/>
          <w:szCs w:val="24"/>
          <w:lang w:val="ru-RU"/>
        </w:rPr>
        <w:t>6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 г.общината няма просрочени задължения.</w:t>
      </w:r>
    </w:p>
    <w:p w:rsidR="00DF4C0F" w:rsidRPr="00DF4C0F" w:rsidRDefault="00DF4C0F" w:rsidP="00DF4C0F">
      <w:pPr>
        <w:tabs>
          <w:tab w:val="left" w:pos="2445"/>
        </w:tabs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2. Просрочените вземания са в размер на </w:t>
      </w:r>
      <w:r w:rsidRPr="00DF4C0F">
        <w:rPr>
          <w:rFonts w:asciiTheme="minorHAnsi" w:hAnsiTheme="minorHAnsi"/>
          <w:sz w:val="24"/>
          <w:szCs w:val="24"/>
        </w:rPr>
        <w:t>219 795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 лв.,в т.ч.от наем земя,</w:t>
      </w:r>
      <w:r w:rsidR="00B96218">
        <w:rPr>
          <w:rFonts w:asciiTheme="minorHAnsi" w:hAnsiTheme="minorHAnsi"/>
          <w:sz w:val="24"/>
          <w:szCs w:val="24"/>
          <w:lang w:val="bg-BG"/>
        </w:rPr>
        <w:t xml:space="preserve"> мера</w:t>
      </w:r>
      <w:r w:rsidRPr="00DF4C0F">
        <w:rPr>
          <w:rFonts w:asciiTheme="minorHAnsi" w:hAnsiTheme="minorHAnsi"/>
          <w:sz w:val="24"/>
          <w:szCs w:val="24"/>
          <w:lang w:val="bg-BG"/>
        </w:rPr>
        <w:t>, наем имущество и приходи от концесии,</w:t>
      </w:r>
      <w:r w:rsidR="00B96218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>които са събираеми през 2016 г.</w:t>
      </w:r>
    </w:p>
    <w:p w:rsidR="00DF4C0F" w:rsidRPr="00DF4C0F" w:rsidRDefault="00DF4C0F" w:rsidP="00DF4C0F">
      <w:pPr>
        <w:tabs>
          <w:tab w:val="left" w:pos="2445"/>
        </w:tabs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lastRenderedPageBreak/>
        <w:t xml:space="preserve">Други вземания  </w:t>
      </w:r>
      <w:r w:rsidRPr="00DF4C0F">
        <w:rPr>
          <w:rFonts w:asciiTheme="minorHAnsi" w:hAnsiTheme="minorHAnsi"/>
          <w:sz w:val="24"/>
          <w:szCs w:val="24"/>
        </w:rPr>
        <w:t xml:space="preserve">413 083 </w:t>
      </w:r>
      <w:r w:rsidRPr="00DF4C0F">
        <w:rPr>
          <w:rFonts w:asciiTheme="minorHAnsi" w:hAnsiTheme="minorHAnsi"/>
          <w:sz w:val="24"/>
          <w:szCs w:val="24"/>
          <w:lang w:val="bg-BG"/>
        </w:rPr>
        <w:t>лв.,</w:t>
      </w:r>
      <w:r w:rsidR="00B96218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 xml:space="preserve">за които продължават съдебните процедури. 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DF4C0F">
        <w:rPr>
          <w:rFonts w:asciiTheme="minorHAnsi" w:hAnsiTheme="minorHAnsi"/>
          <w:sz w:val="24"/>
          <w:szCs w:val="24"/>
          <w:lang w:val="ru-RU"/>
        </w:rPr>
        <w:t xml:space="preserve">3.Определя максимален размер на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нов</w:t>
      </w:r>
      <w:r w:rsidR="00B96218">
        <w:rPr>
          <w:rFonts w:asciiTheme="minorHAnsi" w:hAnsiTheme="minorHAnsi"/>
          <w:sz w:val="24"/>
          <w:szCs w:val="24"/>
          <w:lang w:val="ru-RU"/>
        </w:rPr>
        <w:t>ите</w:t>
      </w:r>
      <w:proofErr w:type="spellEnd"/>
      <w:r w:rsidR="00B96218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="00B96218">
        <w:rPr>
          <w:rFonts w:asciiTheme="minorHAnsi" w:hAnsiTheme="minorHAnsi"/>
          <w:sz w:val="24"/>
          <w:szCs w:val="24"/>
          <w:lang w:val="ru-RU"/>
        </w:rPr>
        <w:t>задължения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>,</w:t>
      </w:r>
      <w:r w:rsidR="00B96218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които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могат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B96218">
        <w:rPr>
          <w:rFonts w:asciiTheme="minorHAnsi" w:hAnsiTheme="minorHAnsi"/>
          <w:sz w:val="24"/>
          <w:szCs w:val="24"/>
          <w:lang w:val="ru-RU"/>
        </w:rPr>
        <w:t xml:space="preserve">да </w:t>
      </w:r>
      <w:proofErr w:type="spellStart"/>
      <w:r w:rsidR="00B96218">
        <w:rPr>
          <w:rFonts w:asciiTheme="minorHAnsi" w:hAnsiTheme="minorHAnsi"/>
          <w:sz w:val="24"/>
          <w:szCs w:val="24"/>
          <w:lang w:val="ru-RU"/>
        </w:rPr>
        <w:t>бъдат</w:t>
      </w:r>
      <w:proofErr w:type="spellEnd"/>
      <w:r w:rsidR="00B96218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="00B96218">
        <w:rPr>
          <w:rFonts w:asciiTheme="minorHAnsi" w:hAnsiTheme="minorHAnsi"/>
          <w:sz w:val="24"/>
          <w:szCs w:val="24"/>
          <w:lang w:val="ru-RU"/>
        </w:rPr>
        <w:t>натрупани</w:t>
      </w:r>
      <w:proofErr w:type="spellEnd"/>
      <w:r w:rsidR="00B96218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="00B96218">
        <w:rPr>
          <w:rFonts w:asciiTheme="minorHAnsi" w:hAnsiTheme="minorHAnsi"/>
          <w:sz w:val="24"/>
          <w:szCs w:val="24"/>
          <w:lang w:val="ru-RU"/>
        </w:rPr>
        <w:t>през</w:t>
      </w:r>
      <w:proofErr w:type="spellEnd"/>
      <w:r w:rsidR="00B96218">
        <w:rPr>
          <w:rFonts w:asciiTheme="minorHAnsi" w:hAnsiTheme="minorHAnsi"/>
          <w:sz w:val="24"/>
          <w:szCs w:val="24"/>
          <w:lang w:val="ru-RU"/>
        </w:rPr>
        <w:t xml:space="preserve"> 2017 г.</w:t>
      </w:r>
      <w:r w:rsidRPr="00DF4C0F">
        <w:rPr>
          <w:rFonts w:asciiTheme="minorHAnsi" w:hAnsiTheme="minorHAnsi"/>
          <w:sz w:val="24"/>
          <w:szCs w:val="24"/>
          <w:lang w:val="ru-RU"/>
        </w:rPr>
        <w:t>,</w:t>
      </w:r>
      <w:r w:rsidR="00B96218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като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наличните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към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края на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годината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задължения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разходи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не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могат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да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надвишат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DF4C0F">
        <w:rPr>
          <w:rFonts w:asciiTheme="minorHAnsi" w:hAnsiTheme="minorHAnsi"/>
          <w:sz w:val="24"/>
          <w:szCs w:val="24"/>
        </w:rPr>
        <w:t>15</w:t>
      </w:r>
      <w:r w:rsidRPr="00DF4C0F">
        <w:rPr>
          <w:rFonts w:asciiTheme="minorHAnsi" w:hAnsiTheme="minorHAnsi"/>
          <w:sz w:val="24"/>
          <w:szCs w:val="24"/>
          <w:lang w:val="ru-RU"/>
        </w:rPr>
        <w:t xml:space="preserve"> на сто от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средногодишния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размер на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отчетените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разходи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 w:rsidRPr="00DF4C0F">
        <w:rPr>
          <w:rFonts w:asciiTheme="minorHAnsi" w:hAnsiTheme="minorHAnsi"/>
          <w:sz w:val="24"/>
          <w:szCs w:val="24"/>
          <w:lang w:val="ru-RU"/>
        </w:rPr>
        <w:t>за</w:t>
      </w:r>
      <w:proofErr w:type="gram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последните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четири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години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или в размер на </w:t>
      </w:r>
      <w:r w:rsidRPr="00DF4C0F">
        <w:rPr>
          <w:rFonts w:asciiTheme="minorHAnsi" w:hAnsiTheme="minorHAnsi"/>
          <w:sz w:val="24"/>
          <w:szCs w:val="24"/>
        </w:rPr>
        <w:t>1 067 206</w:t>
      </w:r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.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Ограничението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не се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прилага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ангажименти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разходи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>,</w:t>
      </w:r>
      <w:r w:rsidR="00B96218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финансирани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 w:rsidRPr="00DF4C0F">
        <w:rPr>
          <w:rFonts w:asciiTheme="minorHAnsi" w:hAnsiTheme="minorHAnsi"/>
          <w:sz w:val="24"/>
          <w:szCs w:val="24"/>
          <w:lang w:val="ru-RU"/>
        </w:rPr>
        <w:t>за</w:t>
      </w:r>
      <w:proofErr w:type="gram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 w:rsidRPr="00DF4C0F">
        <w:rPr>
          <w:rFonts w:asciiTheme="minorHAnsi" w:hAnsiTheme="minorHAnsi"/>
          <w:sz w:val="24"/>
          <w:szCs w:val="24"/>
          <w:lang w:val="ru-RU"/>
        </w:rPr>
        <w:t>сметка</w:t>
      </w:r>
      <w:proofErr w:type="gramEnd"/>
      <w:r w:rsidRPr="00DF4C0F">
        <w:rPr>
          <w:rFonts w:asciiTheme="minorHAnsi" w:hAnsiTheme="minorHAnsi"/>
          <w:sz w:val="24"/>
          <w:szCs w:val="24"/>
          <w:lang w:val="ru-RU"/>
        </w:rPr>
        <w:t xml:space="preserve"> на помощи и дарения.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DF4C0F">
        <w:rPr>
          <w:rFonts w:asciiTheme="minorHAnsi" w:hAnsiTheme="minorHAnsi"/>
          <w:sz w:val="24"/>
          <w:szCs w:val="24"/>
          <w:lang w:val="ru-RU"/>
        </w:rPr>
        <w:t xml:space="preserve">4.Определя максимален размер на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ангажиментите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разходи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>,</w:t>
      </w:r>
      <w:r w:rsidR="00B96218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които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могат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да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бъдат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поети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през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2017 г.</w:t>
      </w:r>
      <w:proofErr w:type="gramStart"/>
      <w:r w:rsidRPr="00DF4C0F">
        <w:rPr>
          <w:rFonts w:asciiTheme="minorHAnsi" w:hAnsiTheme="minorHAnsi"/>
          <w:sz w:val="24"/>
          <w:szCs w:val="24"/>
          <w:lang w:val="ru-RU"/>
        </w:rPr>
        <w:t xml:space="preserve"> ,</w:t>
      </w:r>
      <w:proofErr w:type="gram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като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наличните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към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края на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годината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поети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ангажименти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разходи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не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могат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да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надвишат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DF4C0F">
        <w:rPr>
          <w:rFonts w:asciiTheme="minorHAnsi" w:hAnsiTheme="minorHAnsi"/>
          <w:sz w:val="24"/>
          <w:szCs w:val="24"/>
        </w:rPr>
        <w:t>50</w:t>
      </w:r>
      <w:r w:rsidRPr="00DF4C0F">
        <w:rPr>
          <w:rFonts w:asciiTheme="minorHAnsi" w:hAnsiTheme="minorHAnsi"/>
          <w:sz w:val="24"/>
          <w:szCs w:val="24"/>
          <w:lang w:val="ru-RU"/>
        </w:rPr>
        <w:t xml:space="preserve"> на сто от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средногодишния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размер на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отчетените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разходи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последните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четири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години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или в размер на </w:t>
      </w:r>
      <w:r w:rsidRPr="00DF4C0F">
        <w:rPr>
          <w:rFonts w:asciiTheme="minorHAnsi" w:hAnsiTheme="minorHAnsi"/>
          <w:sz w:val="24"/>
          <w:szCs w:val="24"/>
        </w:rPr>
        <w:t>3 557 352</w:t>
      </w:r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. 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Ограничението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не се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прилага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ангажименти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разходи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>,</w:t>
      </w:r>
      <w:r w:rsidR="00B96218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финансирани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 w:rsidRPr="00DF4C0F">
        <w:rPr>
          <w:rFonts w:asciiTheme="minorHAnsi" w:hAnsiTheme="minorHAnsi"/>
          <w:sz w:val="24"/>
          <w:szCs w:val="24"/>
          <w:lang w:val="ru-RU"/>
        </w:rPr>
        <w:t>за</w:t>
      </w:r>
      <w:proofErr w:type="gram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 w:rsidRPr="00DF4C0F">
        <w:rPr>
          <w:rFonts w:asciiTheme="minorHAnsi" w:hAnsiTheme="minorHAnsi"/>
          <w:sz w:val="24"/>
          <w:szCs w:val="24"/>
          <w:lang w:val="ru-RU"/>
        </w:rPr>
        <w:t>сметка</w:t>
      </w:r>
      <w:proofErr w:type="gramEnd"/>
      <w:r w:rsidRPr="00DF4C0F">
        <w:rPr>
          <w:rFonts w:asciiTheme="minorHAnsi" w:hAnsiTheme="minorHAnsi"/>
          <w:sz w:val="24"/>
          <w:szCs w:val="24"/>
          <w:lang w:val="ru-RU"/>
        </w:rPr>
        <w:t xml:space="preserve"> на помощи и дарения.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DF4C0F">
        <w:rPr>
          <w:rFonts w:asciiTheme="minorHAnsi" w:hAnsiTheme="minorHAnsi"/>
          <w:b/>
          <w:sz w:val="24"/>
          <w:szCs w:val="24"/>
          <w:lang w:val="bg-BG"/>
        </w:rPr>
        <w:t>ІХ</w:t>
      </w:r>
      <w:r w:rsidRPr="00DF4C0F">
        <w:rPr>
          <w:rFonts w:asciiTheme="minorHAnsi" w:hAnsiTheme="minorHAnsi"/>
          <w:sz w:val="24"/>
          <w:szCs w:val="24"/>
          <w:lang w:val="ru-RU"/>
        </w:rPr>
        <w:t>.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Актуализира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бюджетната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прогноза за периода 201</w:t>
      </w:r>
      <w:r w:rsidRPr="00DF4C0F">
        <w:rPr>
          <w:rFonts w:asciiTheme="minorHAnsi" w:hAnsiTheme="minorHAnsi"/>
          <w:sz w:val="24"/>
          <w:szCs w:val="24"/>
        </w:rPr>
        <w:t>6</w:t>
      </w:r>
      <w:r w:rsidRPr="00DF4C0F">
        <w:rPr>
          <w:rFonts w:asciiTheme="minorHAnsi" w:hAnsiTheme="minorHAnsi"/>
          <w:sz w:val="24"/>
          <w:szCs w:val="24"/>
          <w:lang w:val="ru-RU"/>
        </w:rPr>
        <w:t>-201</w:t>
      </w:r>
      <w:r w:rsidRPr="00DF4C0F">
        <w:rPr>
          <w:rFonts w:asciiTheme="minorHAnsi" w:hAnsiTheme="minorHAnsi"/>
          <w:sz w:val="24"/>
          <w:szCs w:val="24"/>
        </w:rPr>
        <w:t>8</w:t>
      </w:r>
      <w:r w:rsidRPr="00DF4C0F">
        <w:rPr>
          <w:rFonts w:asciiTheme="minorHAnsi" w:hAnsiTheme="minorHAnsi"/>
          <w:sz w:val="24"/>
          <w:szCs w:val="24"/>
          <w:lang w:val="ru-RU"/>
        </w:rPr>
        <w:t xml:space="preserve"> година,</w:t>
      </w:r>
      <w:r w:rsidR="00B96218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F4C0F">
        <w:rPr>
          <w:rFonts w:asciiTheme="minorHAnsi" w:hAnsiTheme="minorHAnsi"/>
          <w:sz w:val="24"/>
          <w:szCs w:val="24"/>
          <w:lang w:val="ru-RU"/>
        </w:rPr>
        <w:t>съгласно</w:t>
      </w:r>
      <w:proofErr w:type="spellEnd"/>
      <w:r w:rsidRPr="00DF4C0F">
        <w:rPr>
          <w:rFonts w:asciiTheme="minorHAnsi" w:hAnsiTheme="minorHAnsi"/>
          <w:sz w:val="24"/>
          <w:szCs w:val="24"/>
          <w:lang w:val="ru-RU"/>
        </w:rPr>
        <w:t xml:space="preserve"> приложение № 8.</w:t>
      </w:r>
    </w:p>
    <w:p w:rsidR="00DF4C0F" w:rsidRPr="00DF4C0F" w:rsidRDefault="00DF4C0F" w:rsidP="00DF4C0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F4C0F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b/>
          <w:sz w:val="24"/>
          <w:szCs w:val="24"/>
          <w:lang w:val="bg-BG"/>
        </w:rPr>
        <w:t>Х</w:t>
      </w:r>
      <w:r w:rsidRPr="00DF4C0F">
        <w:rPr>
          <w:rFonts w:asciiTheme="minorHAnsi" w:hAnsiTheme="minorHAnsi"/>
          <w:sz w:val="24"/>
          <w:szCs w:val="24"/>
          <w:lang w:val="bg-BG"/>
        </w:rPr>
        <w:t>.Приема за сведение Протокола от публичното обсъждане на бюджета,</w:t>
      </w:r>
      <w:r w:rsidR="00B96218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F4C0F">
        <w:rPr>
          <w:rFonts w:asciiTheme="minorHAnsi" w:hAnsiTheme="minorHAnsi"/>
          <w:sz w:val="24"/>
          <w:szCs w:val="24"/>
          <w:lang w:val="bg-BG"/>
        </w:rPr>
        <w:t>съгласно приложение № 6.</w:t>
      </w:r>
    </w:p>
    <w:p w:rsidR="00344090" w:rsidRDefault="00344090" w:rsidP="00344090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344090">
        <w:rPr>
          <w:rFonts w:ascii="Calibri" w:hAnsi="Calibri" w:cs="Arial"/>
          <w:b/>
          <w:sz w:val="24"/>
          <w:szCs w:val="24"/>
          <w:u w:val="single"/>
          <w:lang w:val="bg-BG"/>
        </w:rPr>
        <w:t>ПО СЕДМА ТОЧКА ОТ ДНЕВНИЯ РЕД</w:t>
      </w:r>
    </w:p>
    <w:p w:rsidR="00344090" w:rsidRDefault="00344090" w:rsidP="0034409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0824BD">
        <w:rPr>
          <w:rFonts w:ascii="Calibri" w:hAnsi="Calibri" w:cs="Arial"/>
          <w:sz w:val="24"/>
          <w:szCs w:val="24"/>
          <w:lang w:val="bg-BG"/>
        </w:rPr>
        <w:t>Кандидатс</w:t>
      </w:r>
      <w:r>
        <w:rPr>
          <w:rFonts w:ascii="Calibri" w:hAnsi="Calibri" w:cs="Arial"/>
          <w:sz w:val="24"/>
          <w:szCs w:val="24"/>
          <w:lang w:val="bg-BG"/>
        </w:rPr>
        <w:t>т</w:t>
      </w:r>
      <w:r w:rsidRPr="000824BD">
        <w:rPr>
          <w:rFonts w:ascii="Calibri" w:hAnsi="Calibri" w:cs="Arial"/>
          <w:sz w:val="24"/>
          <w:szCs w:val="24"/>
          <w:lang w:val="bg-BG"/>
        </w:rPr>
        <w:t>ване</w:t>
      </w:r>
      <w:r>
        <w:rPr>
          <w:rFonts w:ascii="Calibri" w:hAnsi="Calibri" w:cs="Arial"/>
          <w:sz w:val="24"/>
          <w:szCs w:val="24"/>
          <w:lang w:val="bg-BG"/>
        </w:rPr>
        <w:t xml:space="preserve"> по проект „Красива България”- ремонт на кметство село Студеница, община Хитрино, област Шумен.</w:t>
      </w:r>
    </w:p>
    <w:p w:rsidR="00344090" w:rsidRDefault="00344090" w:rsidP="00344090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</w:t>
      </w:r>
      <w:r w:rsidR="00DE2C5F">
        <w:rPr>
          <w:rFonts w:ascii="Calibri" w:hAnsi="Calibri" w:cs="Arial"/>
          <w:sz w:val="24"/>
          <w:szCs w:val="24"/>
          <w:lang w:val="bg-BG"/>
        </w:rPr>
        <w:t>но на основание чл.21, ал.1, т.23 и ал.2</w:t>
      </w:r>
      <w:r>
        <w:rPr>
          <w:rFonts w:ascii="Calibri" w:hAnsi="Calibri" w:cs="Arial"/>
          <w:sz w:val="24"/>
          <w:szCs w:val="24"/>
          <w:lang w:val="bg-BG"/>
        </w:rPr>
        <w:t xml:space="preserve">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 w:rsidR="00DF4C0F">
        <w:rPr>
          <w:rFonts w:ascii="Calibri" w:hAnsi="Calibri" w:cs="Arial"/>
          <w:sz w:val="24"/>
          <w:szCs w:val="24"/>
          <w:lang w:val="bg-BG"/>
        </w:rPr>
        <w:t>прие</w:t>
      </w:r>
    </w:p>
    <w:p w:rsidR="00DE2C5F" w:rsidRDefault="00DF4C0F" w:rsidP="00DE2C5F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DE2C5F">
        <w:rPr>
          <w:rFonts w:ascii="Calibri" w:hAnsi="Calibri" w:cs="Arial"/>
          <w:b/>
          <w:sz w:val="24"/>
          <w:szCs w:val="24"/>
          <w:lang w:val="bg-BG"/>
        </w:rPr>
        <w:t>РЕШЕНИЕ №</w:t>
      </w:r>
      <w:r w:rsidR="00DE2C5F" w:rsidRPr="00DE2C5F">
        <w:rPr>
          <w:rFonts w:ascii="Calibri" w:hAnsi="Calibri" w:cs="Arial"/>
          <w:b/>
          <w:sz w:val="24"/>
          <w:szCs w:val="24"/>
          <w:lang w:val="bg-BG"/>
        </w:rPr>
        <w:t xml:space="preserve"> 13</w:t>
      </w:r>
    </w:p>
    <w:p w:rsidR="00DE2C5F" w:rsidRDefault="00DE2C5F" w:rsidP="00D75D2A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Във връзка с обявена кампания за набиране на кандидати за участие по проект „Красива България</w:t>
      </w:r>
      <w:r w:rsidR="00D75D2A">
        <w:rPr>
          <w:rFonts w:ascii="Calibri" w:hAnsi="Calibri" w:cs="Arial"/>
          <w:sz w:val="24"/>
          <w:szCs w:val="24"/>
          <w:lang w:val="bg-BG"/>
        </w:rPr>
        <w:t>” през 2017 година по програма на Министерството на труда и социалната политика, Общински съвет Хитрино</w:t>
      </w:r>
    </w:p>
    <w:p w:rsidR="00D75D2A" w:rsidRDefault="00D75D2A" w:rsidP="00D75D2A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D75D2A" w:rsidRDefault="00D75D2A" w:rsidP="00D75D2A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Възлага на кмета на община Хитрино да кандидатства пред проект „Красива България” за 2017 година по мярка М01 „Подобряване на обществената среда в населените места” с проектно предложение „Ремонт сграда на кметство с. Студеница, ул.”Камчия” № 11, община Хитрино, облас</w:t>
      </w:r>
      <w:r w:rsidR="004141EE">
        <w:rPr>
          <w:rFonts w:ascii="Calibri" w:hAnsi="Calibri" w:cs="Arial"/>
          <w:sz w:val="24"/>
          <w:szCs w:val="24"/>
          <w:lang w:val="bg-BG"/>
        </w:rPr>
        <w:t xml:space="preserve">т Шумен” на обща стойност  178 117 лв., от които </w:t>
      </w:r>
      <w:r w:rsidR="007D43DD">
        <w:rPr>
          <w:rFonts w:ascii="Calibri" w:hAnsi="Calibri" w:cs="Arial"/>
          <w:sz w:val="24"/>
          <w:szCs w:val="24"/>
          <w:lang w:val="bg-BG"/>
        </w:rPr>
        <w:t xml:space="preserve"> 96 183</w:t>
      </w:r>
      <w:r>
        <w:rPr>
          <w:rFonts w:ascii="Calibri" w:hAnsi="Calibri" w:cs="Arial"/>
          <w:sz w:val="24"/>
          <w:szCs w:val="24"/>
          <w:lang w:val="bg-BG"/>
        </w:rPr>
        <w:t xml:space="preserve"> лв.</w:t>
      </w:r>
      <w:r w:rsidR="007D43DD">
        <w:rPr>
          <w:rFonts w:ascii="Calibri" w:hAnsi="Calibri" w:cs="Arial"/>
          <w:sz w:val="24"/>
          <w:szCs w:val="24"/>
          <w:lang w:val="bg-BG"/>
        </w:rPr>
        <w:t xml:space="preserve"> или 54%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съфинансиране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от общинския бюджет на община Хитрино.</w:t>
      </w:r>
    </w:p>
    <w:p w:rsidR="00D75D2A" w:rsidRPr="00D75D2A" w:rsidRDefault="00D75D2A" w:rsidP="00D75D2A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D75D2A">
        <w:rPr>
          <w:rFonts w:ascii="Calibri" w:hAnsi="Calibri" w:cs="Arial"/>
          <w:b/>
          <w:sz w:val="24"/>
          <w:szCs w:val="24"/>
          <w:u w:val="single"/>
          <w:lang w:val="bg-BG"/>
        </w:rPr>
        <w:t>ПО ОСМА ТОЧКА ОТ ДНЕВНИЯ РЕД</w:t>
      </w:r>
    </w:p>
    <w:p w:rsidR="00D75D2A" w:rsidRDefault="00D75D2A" w:rsidP="00D75D2A">
      <w:pPr>
        <w:ind w:firstLine="708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Докладни записки:</w:t>
      </w:r>
    </w:p>
    <w:p w:rsidR="00D75D2A" w:rsidRPr="00E40C69" w:rsidRDefault="00D75D2A" w:rsidP="00D75D2A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E40C69">
        <w:rPr>
          <w:rFonts w:ascii="Calibri" w:hAnsi="Calibri" w:cs="Arial"/>
          <w:b/>
          <w:i/>
          <w:sz w:val="24"/>
          <w:szCs w:val="24"/>
          <w:lang w:val="bg-BG"/>
        </w:rPr>
        <w:t xml:space="preserve">8.1.Докладна записка от г-н Ахмед </w:t>
      </w:r>
      <w:proofErr w:type="spellStart"/>
      <w:r w:rsidRPr="00E40C69">
        <w:rPr>
          <w:rFonts w:ascii="Calibri" w:hAnsi="Calibri" w:cs="Arial"/>
          <w:b/>
          <w:i/>
          <w:sz w:val="24"/>
          <w:szCs w:val="24"/>
          <w:lang w:val="bg-BG"/>
        </w:rPr>
        <w:t>Ахмед</w:t>
      </w:r>
      <w:proofErr w:type="spellEnd"/>
      <w:r w:rsidRPr="00E40C69">
        <w:rPr>
          <w:rFonts w:ascii="Calibri" w:hAnsi="Calibri" w:cs="Arial"/>
          <w:b/>
          <w:i/>
          <w:sz w:val="24"/>
          <w:szCs w:val="24"/>
          <w:lang w:val="bg-BG"/>
        </w:rPr>
        <w:t>- зам.кмет на община Хитрино за даване съгласие за разрешение за изработване на ПУП-ПЗ на поземлен имот 300021 в землището на село Трем, с ЕКАТТЕ 73050, съгласно чл.124а, ал.1 от ЗУТ.</w:t>
      </w:r>
    </w:p>
    <w:p w:rsidR="00745872" w:rsidRDefault="00745872" w:rsidP="00745872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т.11 и ал.2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745872" w:rsidRDefault="00745872" w:rsidP="00745872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DE2C5F">
        <w:rPr>
          <w:rFonts w:ascii="Calibri" w:hAnsi="Calibri" w:cs="Arial"/>
          <w:b/>
          <w:sz w:val="24"/>
          <w:szCs w:val="24"/>
          <w:lang w:val="bg-BG"/>
        </w:rPr>
        <w:t>РЕШЕНИЕ № 1</w:t>
      </w:r>
      <w:r>
        <w:rPr>
          <w:rFonts w:ascii="Calibri" w:hAnsi="Calibri" w:cs="Arial"/>
          <w:b/>
          <w:sz w:val="24"/>
          <w:szCs w:val="24"/>
          <w:lang w:val="bg-BG"/>
        </w:rPr>
        <w:t>4</w:t>
      </w:r>
    </w:p>
    <w:p w:rsidR="00745872" w:rsidRPr="00495B07" w:rsidRDefault="00745872" w:rsidP="00495B07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495B07">
        <w:rPr>
          <w:rFonts w:ascii="Calibri" w:hAnsi="Calibri" w:cs="Arial"/>
          <w:sz w:val="24"/>
          <w:szCs w:val="24"/>
          <w:lang w:val="bg-BG"/>
        </w:rPr>
        <w:t>На основание чл.124а, ал.1 от ЗУТ</w:t>
      </w:r>
      <w:r w:rsidR="00495B07" w:rsidRPr="00495B07">
        <w:rPr>
          <w:rFonts w:ascii="Calibri" w:hAnsi="Calibri" w:cs="Arial"/>
          <w:sz w:val="24"/>
          <w:szCs w:val="24"/>
          <w:lang w:val="bg-BG"/>
        </w:rPr>
        <w:t xml:space="preserve"> </w:t>
      </w:r>
      <w:r w:rsidR="00495B07" w:rsidRPr="00495B07">
        <w:rPr>
          <w:rFonts w:ascii="Calibri" w:hAnsi="Calibri" w:cs="Arial"/>
          <w:sz w:val="24"/>
          <w:szCs w:val="24"/>
        </w:rPr>
        <w:t>(</w:t>
      </w:r>
      <w:r w:rsidR="00495B07" w:rsidRPr="00495B07">
        <w:rPr>
          <w:rFonts w:ascii="Calibri" w:hAnsi="Calibri" w:cs="Arial"/>
          <w:sz w:val="24"/>
          <w:szCs w:val="24"/>
          <w:lang w:val="bg-BG"/>
        </w:rPr>
        <w:t>Закона за устройство на територията</w:t>
      </w:r>
      <w:r w:rsidR="00495B07" w:rsidRPr="00495B07">
        <w:rPr>
          <w:rFonts w:ascii="Calibri" w:hAnsi="Calibri" w:cs="Arial"/>
          <w:sz w:val="24"/>
          <w:szCs w:val="24"/>
        </w:rPr>
        <w:t>)</w:t>
      </w:r>
      <w:r w:rsidRPr="00495B07"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D75D2A" w:rsidRDefault="00495B07" w:rsidP="00495B07">
      <w:pPr>
        <w:contextualSpacing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РЕШИ:</w:t>
      </w:r>
    </w:p>
    <w:p w:rsidR="00495B07" w:rsidRDefault="00495B07" w:rsidP="00495B07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Дава съгласие за разрешение за изработване на ПУП-ПЗ и при необходимост ПУП-ПП за имот с номер 300021 в землището на село Трем, с ЕКАТТЕ 73050, с начин на трайно ползване „стопански двор” като се запазва предназначението на имота „За производствени и складови дейности” /Пп/ и с конкретно предназначение за „Ц</w:t>
      </w:r>
      <w:r w:rsidR="00A10AF8">
        <w:rPr>
          <w:rFonts w:ascii="Calibri" w:hAnsi="Calibri" w:cs="Arial"/>
          <w:sz w:val="24"/>
          <w:szCs w:val="24"/>
          <w:lang w:val="bg-BG"/>
        </w:rPr>
        <w:t>ех за преработка на мляко, Клан</w:t>
      </w:r>
      <w:r>
        <w:rPr>
          <w:rFonts w:ascii="Calibri" w:hAnsi="Calibri" w:cs="Arial"/>
          <w:sz w:val="24"/>
          <w:szCs w:val="24"/>
          <w:lang w:val="bg-BG"/>
        </w:rPr>
        <w:t>ичен пункт и Цех за преработка на месо”.</w:t>
      </w:r>
    </w:p>
    <w:p w:rsidR="00920188" w:rsidRPr="00E40C69" w:rsidRDefault="00920188" w:rsidP="00920188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E40C69">
        <w:rPr>
          <w:rFonts w:ascii="Calibri" w:hAnsi="Calibri" w:cs="Arial"/>
          <w:b/>
          <w:i/>
          <w:sz w:val="24"/>
          <w:szCs w:val="24"/>
          <w:lang w:val="bg-BG"/>
        </w:rPr>
        <w:lastRenderedPageBreak/>
        <w:t xml:space="preserve">8.2.Докладна записка от г-н Ахмед </w:t>
      </w:r>
      <w:proofErr w:type="spellStart"/>
      <w:r w:rsidRPr="00E40C69">
        <w:rPr>
          <w:rFonts w:ascii="Calibri" w:hAnsi="Calibri" w:cs="Arial"/>
          <w:b/>
          <w:i/>
          <w:sz w:val="24"/>
          <w:szCs w:val="24"/>
          <w:lang w:val="bg-BG"/>
        </w:rPr>
        <w:t>Ахмед</w:t>
      </w:r>
      <w:proofErr w:type="spellEnd"/>
      <w:r w:rsidRPr="00E40C69">
        <w:rPr>
          <w:rFonts w:ascii="Calibri" w:hAnsi="Calibri" w:cs="Arial"/>
          <w:b/>
          <w:i/>
          <w:sz w:val="24"/>
          <w:szCs w:val="24"/>
          <w:lang w:val="bg-BG"/>
        </w:rPr>
        <w:t>- зам.кмет на община Хитрино, относно 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година.</w:t>
      </w:r>
    </w:p>
    <w:p w:rsidR="00920188" w:rsidRDefault="00920188" w:rsidP="0092018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</w:t>
      </w:r>
      <w:r w:rsidR="00310727">
        <w:rPr>
          <w:rFonts w:ascii="Calibri" w:hAnsi="Calibri" w:cs="Arial"/>
          <w:sz w:val="24"/>
          <w:szCs w:val="24"/>
          <w:lang w:val="bg-BG"/>
        </w:rPr>
        <w:t xml:space="preserve">съвет Хитрино на основание чл. 17, ал.1 </w:t>
      </w:r>
      <w:r>
        <w:rPr>
          <w:rFonts w:ascii="Calibri" w:hAnsi="Calibri" w:cs="Arial"/>
          <w:sz w:val="24"/>
          <w:szCs w:val="24"/>
          <w:lang w:val="bg-BG"/>
        </w:rPr>
        <w:t>и</w:t>
      </w:r>
      <w:r w:rsidR="00310727">
        <w:rPr>
          <w:rFonts w:ascii="Calibri" w:hAnsi="Calibri" w:cs="Arial"/>
          <w:sz w:val="24"/>
          <w:szCs w:val="24"/>
          <w:lang w:val="bg-BG"/>
        </w:rPr>
        <w:t xml:space="preserve"> чл.21,</w:t>
      </w:r>
      <w:r>
        <w:rPr>
          <w:rFonts w:ascii="Calibri" w:hAnsi="Calibri" w:cs="Arial"/>
          <w:sz w:val="24"/>
          <w:szCs w:val="24"/>
          <w:lang w:val="bg-BG"/>
        </w:rPr>
        <w:t xml:space="preserve"> ал.2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920188" w:rsidRDefault="00920188" w:rsidP="00920188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DE2C5F">
        <w:rPr>
          <w:rFonts w:ascii="Calibri" w:hAnsi="Calibri" w:cs="Arial"/>
          <w:b/>
          <w:sz w:val="24"/>
          <w:szCs w:val="24"/>
          <w:lang w:val="bg-BG"/>
        </w:rPr>
        <w:t>РЕШЕНИЕ № 1</w:t>
      </w:r>
      <w:r w:rsidR="00310727">
        <w:rPr>
          <w:rFonts w:ascii="Calibri" w:hAnsi="Calibri" w:cs="Arial"/>
          <w:b/>
          <w:sz w:val="24"/>
          <w:szCs w:val="24"/>
          <w:lang w:val="bg-BG"/>
        </w:rPr>
        <w:t>5</w:t>
      </w:r>
    </w:p>
    <w:p w:rsidR="00310727" w:rsidRPr="00310727" w:rsidRDefault="00310727" w:rsidP="00310727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310727">
        <w:rPr>
          <w:rFonts w:ascii="Calibri" w:hAnsi="Calibri" w:cs="Arial"/>
          <w:sz w:val="24"/>
          <w:szCs w:val="24"/>
          <w:lang w:val="bg-BG"/>
        </w:rPr>
        <w:t>Във връзка със Заповед № РД – 01- 890 от 14.12.2016 година на Министъра на труда и социалната политика, Общински съвет Хитрино</w:t>
      </w:r>
    </w:p>
    <w:p w:rsidR="00310727" w:rsidRPr="00310727" w:rsidRDefault="00310727" w:rsidP="00310727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 w:rsidRPr="00310727">
        <w:rPr>
          <w:rFonts w:ascii="Calibri" w:hAnsi="Calibri" w:cs="Arial"/>
          <w:sz w:val="24"/>
          <w:szCs w:val="24"/>
          <w:lang w:val="bg-BG"/>
        </w:rPr>
        <w:t>Р Е Ш И:</w:t>
      </w:r>
    </w:p>
    <w:p w:rsidR="00310727" w:rsidRPr="004A35D4" w:rsidRDefault="00310727" w:rsidP="00310727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310727">
        <w:rPr>
          <w:rFonts w:ascii="Calibri" w:hAnsi="Calibri" w:cs="Arial"/>
          <w:sz w:val="24"/>
          <w:szCs w:val="24"/>
          <w:lang w:val="bg-BG"/>
        </w:rPr>
        <w:t xml:space="preserve">Одобрява Протокол от 23.01.2017 година в едно със Списък на лицата за отпускане на финансова помощ за смяна на компрометирана дограма на комисия, назначена със заповед № РД – 439 от 27.12.2016 година на Кмета на община Хитрино. </w:t>
      </w:r>
    </w:p>
    <w:p w:rsidR="004A35D4" w:rsidRPr="00E40C69" w:rsidRDefault="004A35D4" w:rsidP="004A35D4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E40C69">
        <w:rPr>
          <w:rFonts w:ascii="Calibri" w:hAnsi="Calibri" w:cs="Arial"/>
          <w:b/>
          <w:i/>
          <w:sz w:val="24"/>
          <w:szCs w:val="24"/>
          <w:lang w:val="bg-BG"/>
        </w:rPr>
        <w:t xml:space="preserve">8.3.Докладна записка от г-н Илхан Ахмед- зам.кмет на община Хитрино за разглеждане и одобрение за отпускане на еднократна помощ за наследниците на починалите лица с фиксиран размер – 10 000 лева </w:t>
      </w:r>
      <w:r w:rsidRPr="00E40C69">
        <w:rPr>
          <w:rFonts w:ascii="Calibri" w:hAnsi="Calibri" w:cs="Arial"/>
          <w:b/>
          <w:i/>
          <w:sz w:val="24"/>
          <w:szCs w:val="24"/>
        </w:rPr>
        <w:t>(</w:t>
      </w:r>
      <w:r w:rsidRPr="00E40C69">
        <w:rPr>
          <w:rFonts w:ascii="Calibri" w:hAnsi="Calibri" w:cs="Arial"/>
          <w:b/>
          <w:i/>
          <w:sz w:val="24"/>
          <w:szCs w:val="24"/>
          <w:lang w:val="bg-BG"/>
        </w:rPr>
        <w:t>десет хиляди лева</w:t>
      </w:r>
      <w:r w:rsidRPr="00E40C69">
        <w:rPr>
          <w:rFonts w:ascii="Calibri" w:hAnsi="Calibri" w:cs="Arial"/>
          <w:b/>
          <w:i/>
          <w:sz w:val="24"/>
          <w:szCs w:val="24"/>
        </w:rPr>
        <w:t>)</w:t>
      </w:r>
      <w:r w:rsidRPr="00E40C69">
        <w:rPr>
          <w:rFonts w:ascii="Calibri" w:hAnsi="Calibri" w:cs="Arial"/>
          <w:b/>
          <w:i/>
          <w:sz w:val="24"/>
          <w:szCs w:val="24"/>
          <w:lang w:val="bg-BG"/>
        </w:rPr>
        <w:t xml:space="preserve"> за починало лице.</w:t>
      </w:r>
    </w:p>
    <w:p w:rsidR="0088777D" w:rsidRPr="0088777D" w:rsidRDefault="0088777D" w:rsidP="0088777D">
      <w:pPr>
        <w:ind w:firstLine="708"/>
        <w:jc w:val="both"/>
        <w:rPr>
          <w:rFonts w:asciiTheme="minorHAnsi" w:hAnsiTheme="minorHAnsi"/>
          <w:sz w:val="24"/>
          <w:szCs w:val="24"/>
        </w:rPr>
      </w:pPr>
      <w:proofErr w:type="spellStart"/>
      <w:r w:rsidRPr="0088777D">
        <w:rPr>
          <w:rFonts w:asciiTheme="minorHAnsi" w:hAnsiTheme="minorHAnsi"/>
          <w:sz w:val="24"/>
          <w:szCs w:val="24"/>
        </w:rPr>
        <w:t>Със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17 (</w:t>
      </w:r>
      <w:proofErr w:type="spellStart"/>
      <w:r w:rsidRPr="0088777D">
        <w:rPr>
          <w:rFonts w:asciiTheme="minorHAnsi" w:hAnsiTheme="minorHAnsi"/>
          <w:sz w:val="24"/>
          <w:szCs w:val="24"/>
        </w:rPr>
        <w:t>седемнадесет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88777D">
        <w:rPr>
          <w:rFonts w:asciiTheme="minorHAnsi" w:hAnsiTheme="minorHAnsi"/>
          <w:sz w:val="24"/>
          <w:szCs w:val="24"/>
        </w:rPr>
        <w:t>гласа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88777D">
        <w:rPr>
          <w:rFonts w:asciiTheme="minorHAnsi" w:hAnsiTheme="minorHAnsi"/>
          <w:sz w:val="24"/>
          <w:szCs w:val="24"/>
        </w:rPr>
        <w:t>за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88777D">
        <w:rPr>
          <w:rFonts w:asciiTheme="minorHAnsi" w:hAnsiTheme="minorHAnsi"/>
          <w:sz w:val="24"/>
          <w:szCs w:val="24"/>
        </w:rPr>
        <w:t>без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88777D">
        <w:rPr>
          <w:rFonts w:asciiTheme="minorHAnsi" w:hAnsiTheme="minorHAnsi"/>
          <w:sz w:val="24"/>
          <w:szCs w:val="24"/>
        </w:rPr>
        <w:t>против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88777D">
        <w:rPr>
          <w:rFonts w:asciiTheme="minorHAnsi" w:hAnsiTheme="minorHAnsi"/>
          <w:sz w:val="24"/>
          <w:szCs w:val="24"/>
        </w:rPr>
        <w:t>без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88777D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се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88777D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съвет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Хитрино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88777D">
        <w:rPr>
          <w:rFonts w:asciiTheme="minorHAnsi" w:hAnsiTheme="minorHAnsi"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основание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чл.21, ал.1, т.23 </w:t>
      </w:r>
      <w:proofErr w:type="spellStart"/>
      <w:r w:rsidRPr="0088777D">
        <w:rPr>
          <w:rFonts w:asciiTheme="minorHAnsi" w:hAnsiTheme="minorHAnsi"/>
          <w:sz w:val="24"/>
          <w:szCs w:val="24"/>
        </w:rPr>
        <w:t>от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Закона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за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местното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88777D">
        <w:rPr>
          <w:rFonts w:asciiTheme="minorHAnsi" w:hAnsiTheme="minorHAnsi"/>
          <w:sz w:val="24"/>
          <w:szCs w:val="24"/>
        </w:rPr>
        <w:t>местната</w:t>
      </w:r>
      <w:proofErr w:type="spellEnd"/>
      <w:r w:rsidR="00A10AF8">
        <w:rPr>
          <w:rFonts w:asciiTheme="minorHAnsi" w:hAnsiTheme="minorHAnsi"/>
          <w:sz w:val="24"/>
          <w:szCs w:val="24"/>
          <w:lang w:val="bg-BG"/>
        </w:rPr>
        <w:t xml:space="preserve"> администрация</w:t>
      </w:r>
      <w:r w:rsidRPr="0088777D">
        <w:rPr>
          <w:rFonts w:asciiTheme="minorHAnsi" w:hAnsiTheme="minorHAnsi"/>
          <w:sz w:val="24"/>
          <w:szCs w:val="24"/>
        </w:rPr>
        <w:t xml:space="preserve"> (ЗМСМА) </w:t>
      </w:r>
      <w:proofErr w:type="spellStart"/>
      <w:r w:rsidRPr="0088777D">
        <w:rPr>
          <w:rFonts w:asciiTheme="minorHAnsi" w:hAnsiTheme="minorHAnsi"/>
          <w:sz w:val="24"/>
          <w:szCs w:val="24"/>
        </w:rPr>
        <w:t>прие</w:t>
      </w:r>
      <w:proofErr w:type="spellEnd"/>
    </w:p>
    <w:p w:rsidR="0088777D" w:rsidRPr="0088777D" w:rsidRDefault="0088777D" w:rsidP="0088777D">
      <w:pPr>
        <w:jc w:val="center"/>
        <w:rPr>
          <w:rFonts w:asciiTheme="minorHAnsi" w:hAnsiTheme="minorHAnsi"/>
          <w:b/>
          <w:sz w:val="24"/>
          <w:szCs w:val="24"/>
        </w:rPr>
      </w:pPr>
      <w:r w:rsidRPr="0088777D">
        <w:rPr>
          <w:rFonts w:asciiTheme="minorHAnsi" w:hAnsiTheme="minorHAnsi"/>
          <w:b/>
          <w:sz w:val="24"/>
          <w:szCs w:val="24"/>
        </w:rPr>
        <w:t>РЕШЕНИЕ № 16</w:t>
      </w:r>
    </w:p>
    <w:p w:rsidR="0088777D" w:rsidRPr="0088777D" w:rsidRDefault="0088777D" w:rsidP="0088777D">
      <w:pPr>
        <w:jc w:val="both"/>
        <w:rPr>
          <w:rFonts w:asciiTheme="minorHAnsi" w:hAnsiTheme="minorHAnsi"/>
          <w:sz w:val="24"/>
          <w:szCs w:val="24"/>
        </w:rPr>
      </w:pPr>
      <w:r w:rsidRPr="0088777D">
        <w:rPr>
          <w:rFonts w:asciiTheme="minorHAnsi" w:hAnsiTheme="minorHAnsi"/>
          <w:sz w:val="24"/>
          <w:szCs w:val="24"/>
        </w:rPr>
        <w:t xml:space="preserve">     </w:t>
      </w:r>
      <w:r w:rsidRPr="0088777D">
        <w:rPr>
          <w:rFonts w:asciiTheme="minorHAnsi" w:hAnsiTheme="minorHAnsi"/>
          <w:sz w:val="24"/>
          <w:szCs w:val="24"/>
        </w:rPr>
        <w:tab/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Съгласно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Заповед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№ РД 01-890/14.12.2016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година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Министъра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труда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и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социалната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политика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и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Заповед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№ РД – 440/27.12.2016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година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Кмета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община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Хитрино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за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назначена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комисия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за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извършване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проверка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всички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факти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и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обстоятелства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подадените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заявления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по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образец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за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отпускане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социална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помощ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в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изпълнение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b/>
          <w:sz w:val="24"/>
          <w:szCs w:val="24"/>
        </w:rPr>
        <w:t xml:space="preserve"> </w:t>
      </w:r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Вътрешните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правила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за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дейността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88777D">
        <w:rPr>
          <w:rFonts w:asciiTheme="minorHAnsi" w:hAnsiTheme="minorHAnsi"/>
          <w:sz w:val="24"/>
          <w:szCs w:val="24"/>
        </w:rPr>
        <w:t>организацията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звеното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към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88777D">
        <w:rPr>
          <w:rFonts w:asciiTheme="minorHAnsi" w:hAnsiTheme="minorHAnsi"/>
          <w:sz w:val="24"/>
          <w:szCs w:val="24"/>
        </w:rPr>
        <w:t>Фонд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социална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закрила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“ </w:t>
      </w:r>
      <w:proofErr w:type="spellStart"/>
      <w:r w:rsidRPr="0088777D">
        <w:rPr>
          <w:rFonts w:asciiTheme="minorHAnsi" w:hAnsiTheme="minorHAnsi"/>
          <w:sz w:val="24"/>
          <w:szCs w:val="24"/>
        </w:rPr>
        <w:t>за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реализиране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88777D">
        <w:rPr>
          <w:rFonts w:asciiTheme="minorHAnsi" w:hAnsiTheme="minorHAnsi"/>
          <w:sz w:val="24"/>
          <w:szCs w:val="24"/>
        </w:rPr>
        <w:t>администриране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88777D">
        <w:rPr>
          <w:rFonts w:asciiTheme="minorHAnsi" w:hAnsiTheme="minorHAnsi"/>
          <w:sz w:val="24"/>
          <w:szCs w:val="24"/>
        </w:rPr>
        <w:t>мониторинг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цялостната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дейност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по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проект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88777D">
        <w:rPr>
          <w:rFonts w:asciiTheme="minorHAnsi" w:hAnsiTheme="minorHAnsi"/>
          <w:sz w:val="24"/>
          <w:szCs w:val="24"/>
        </w:rPr>
        <w:t>Социално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подпомагане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населението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с. </w:t>
      </w:r>
      <w:proofErr w:type="spellStart"/>
      <w:r w:rsidRPr="0088777D">
        <w:rPr>
          <w:rFonts w:asciiTheme="minorHAnsi" w:hAnsiTheme="minorHAnsi"/>
          <w:sz w:val="24"/>
          <w:szCs w:val="24"/>
        </w:rPr>
        <w:t>Хитрино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88777D">
        <w:rPr>
          <w:rFonts w:asciiTheme="minorHAnsi" w:hAnsiTheme="minorHAnsi"/>
          <w:sz w:val="24"/>
          <w:szCs w:val="24"/>
        </w:rPr>
        <w:t>област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Шумен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88777D">
        <w:rPr>
          <w:rFonts w:asciiTheme="minorHAnsi" w:hAnsiTheme="minorHAnsi"/>
          <w:sz w:val="24"/>
          <w:szCs w:val="24"/>
        </w:rPr>
        <w:t>за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преодоляване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последствията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от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железопътния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инцидент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10.12.2016 г.“, </w:t>
      </w:r>
      <w:proofErr w:type="spellStart"/>
      <w:r w:rsidRPr="0088777D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съвет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Хитрино</w:t>
      </w:r>
      <w:proofErr w:type="spellEnd"/>
    </w:p>
    <w:p w:rsidR="0088777D" w:rsidRPr="0088777D" w:rsidRDefault="0088777D" w:rsidP="0088777D">
      <w:pPr>
        <w:jc w:val="center"/>
        <w:rPr>
          <w:rFonts w:asciiTheme="minorHAnsi" w:hAnsiTheme="minorHAnsi"/>
          <w:sz w:val="24"/>
          <w:szCs w:val="24"/>
        </w:rPr>
      </w:pPr>
      <w:r w:rsidRPr="0088777D">
        <w:rPr>
          <w:rFonts w:asciiTheme="minorHAnsi" w:hAnsiTheme="minorHAnsi"/>
          <w:sz w:val="24"/>
          <w:szCs w:val="24"/>
        </w:rPr>
        <w:t>Р Е Ш И:</w:t>
      </w:r>
    </w:p>
    <w:p w:rsidR="0088777D" w:rsidRPr="0088777D" w:rsidRDefault="0088777D" w:rsidP="0088777D">
      <w:pPr>
        <w:ind w:firstLine="708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88777D">
        <w:rPr>
          <w:rFonts w:asciiTheme="minorHAnsi" w:hAnsiTheme="minorHAnsi"/>
          <w:sz w:val="24"/>
          <w:szCs w:val="24"/>
        </w:rPr>
        <w:t>Одобрява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разгледания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Протокол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№ 3 </w:t>
      </w:r>
      <w:proofErr w:type="spellStart"/>
      <w:r w:rsidRPr="0088777D">
        <w:rPr>
          <w:rFonts w:asciiTheme="minorHAnsi" w:hAnsiTheme="minorHAnsi"/>
          <w:sz w:val="24"/>
          <w:szCs w:val="24"/>
        </w:rPr>
        <w:t>от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20.01.2017 </w:t>
      </w:r>
      <w:proofErr w:type="spellStart"/>
      <w:r w:rsidRPr="0088777D">
        <w:rPr>
          <w:rFonts w:asciiTheme="minorHAnsi" w:hAnsiTheme="minorHAnsi"/>
          <w:sz w:val="24"/>
          <w:szCs w:val="24"/>
        </w:rPr>
        <w:t>година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88777D">
        <w:rPr>
          <w:rFonts w:asciiTheme="minorHAnsi" w:hAnsiTheme="minorHAnsi"/>
          <w:sz w:val="24"/>
          <w:szCs w:val="24"/>
        </w:rPr>
        <w:t>списъка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88777D">
        <w:rPr>
          <w:rFonts w:asciiTheme="minorHAnsi" w:hAnsiTheme="minorHAnsi"/>
          <w:sz w:val="24"/>
          <w:szCs w:val="24"/>
        </w:rPr>
        <w:t>приложение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№ 1) </w:t>
      </w:r>
      <w:proofErr w:type="spellStart"/>
      <w:r w:rsidRPr="0088777D">
        <w:rPr>
          <w:rFonts w:asciiTheme="minorHAnsi" w:hAnsiTheme="minorHAnsi"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наследниците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починалите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лица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за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отпускане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на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еднократна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помощ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с </w:t>
      </w:r>
      <w:proofErr w:type="spellStart"/>
      <w:r w:rsidRPr="0088777D">
        <w:rPr>
          <w:rFonts w:asciiTheme="minorHAnsi" w:hAnsiTheme="minorHAnsi"/>
          <w:sz w:val="24"/>
          <w:szCs w:val="24"/>
        </w:rPr>
        <w:t>фиксиран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размер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10 000 (</w:t>
      </w:r>
      <w:proofErr w:type="spellStart"/>
      <w:r w:rsidRPr="0088777D">
        <w:rPr>
          <w:rFonts w:asciiTheme="minorHAnsi" w:hAnsiTheme="minorHAnsi"/>
          <w:sz w:val="24"/>
          <w:szCs w:val="24"/>
        </w:rPr>
        <w:t>десет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хиляди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88777D">
        <w:rPr>
          <w:rFonts w:asciiTheme="minorHAnsi" w:hAnsiTheme="minorHAnsi"/>
          <w:sz w:val="24"/>
          <w:szCs w:val="24"/>
        </w:rPr>
        <w:t>лева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за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починало</w:t>
      </w:r>
      <w:proofErr w:type="spellEnd"/>
      <w:r w:rsidRPr="008877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777D">
        <w:rPr>
          <w:rFonts w:asciiTheme="minorHAnsi" w:hAnsiTheme="minorHAnsi"/>
          <w:sz w:val="24"/>
          <w:szCs w:val="24"/>
        </w:rPr>
        <w:t>лице</w:t>
      </w:r>
      <w:proofErr w:type="spellEnd"/>
      <w:r w:rsidRPr="0088777D">
        <w:rPr>
          <w:rFonts w:asciiTheme="minorHAnsi" w:hAnsiTheme="minorHAnsi"/>
          <w:sz w:val="24"/>
          <w:szCs w:val="24"/>
        </w:rPr>
        <w:t>.</w:t>
      </w:r>
      <w:proofErr w:type="gramEnd"/>
    </w:p>
    <w:p w:rsidR="0088777D" w:rsidRPr="00E40C69" w:rsidRDefault="0088777D" w:rsidP="0088777D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E40C69">
        <w:rPr>
          <w:rFonts w:ascii="Calibri" w:hAnsi="Calibri" w:cs="Arial"/>
          <w:b/>
          <w:i/>
          <w:sz w:val="24"/>
          <w:szCs w:val="24"/>
          <w:lang w:val="bg-BG"/>
        </w:rPr>
        <w:t>8.4.Докладна записка от г-н Илхан Ахмед- зам.кмет на община Хитрино за получените и изразходвани финансови средства от дарения.</w:t>
      </w:r>
    </w:p>
    <w:p w:rsidR="0088777D" w:rsidRDefault="0088777D" w:rsidP="0088777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Хитрино, на основание чл.21, ал.1, т.24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ЗМСМА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88777D" w:rsidRPr="002119A0" w:rsidRDefault="0088777D" w:rsidP="002119A0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2119A0">
        <w:rPr>
          <w:rFonts w:ascii="Calibri" w:hAnsi="Calibri" w:cs="Arial"/>
          <w:b/>
          <w:sz w:val="24"/>
          <w:szCs w:val="24"/>
          <w:lang w:val="bg-BG"/>
        </w:rPr>
        <w:t>РЕШЕНИЕ № 17</w:t>
      </w:r>
    </w:p>
    <w:p w:rsidR="0088777D" w:rsidRDefault="00BE043E" w:rsidP="0088777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Във връзка с т.6 на Решение № 96 от 15.12.2016 година, прието от Общински съвет Хитрино, Общински съвет Хитрино</w:t>
      </w:r>
    </w:p>
    <w:p w:rsidR="00BE043E" w:rsidRDefault="00BE043E" w:rsidP="002119A0">
      <w:pPr>
        <w:ind w:firstLine="708"/>
        <w:contextualSpacing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BE043E" w:rsidRDefault="00BE043E" w:rsidP="0088777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 отчета на получените и изразходвани средства по сметката на община Хитрино от дарения за подпомагане на пострадалите, вследствие от взрива на цистерни на влакова композиция в село Хитрино:</w:t>
      </w:r>
    </w:p>
    <w:p w:rsidR="00BE043E" w:rsidRDefault="00BE043E" w:rsidP="0088777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 w:rsidRPr="00E40C69">
        <w:rPr>
          <w:rFonts w:ascii="Calibri" w:hAnsi="Calibri" w:cs="Arial"/>
          <w:b/>
          <w:sz w:val="24"/>
          <w:szCs w:val="24"/>
        </w:rPr>
        <w:t>I</w:t>
      </w:r>
      <w:r w:rsidRPr="00E40C69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Получените средства към 31.12.2016 година са в размер на </w:t>
      </w:r>
      <w:r w:rsidRPr="00E40C69">
        <w:rPr>
          <w:rFonts w:ascii="Calibri" w:hAnsi="Calibri" w:cs="Arial"/>
          <w:b/>
          <w:sz w:val="24"/>
          <w:szCs w:val="24"/>
          <w:lang w:val="bg-BG"/>
        </w:rPr>
        <w:t>807 912</w:t>
      </w:r>
      <w:r>
        <w:rPr>
          <w:rFonts w:ascii="Calibri" w:hAnsi="Calibri" w:cs="Arial"/>
          <w:sz w:val="24"/>
          <w:szCs w:val="24"/>
          <w:lang w:val="bg-BG"/>
        </w:rPr>
        <w:t xml:space="preserve"> лева, в т.ч. от:</w:t>
      </w:r>
    </w:p>
    <w:p w:rsidR="00BE043E" w:rsidRDefault="00BE043E" w:rsidP="0088777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1.Физически лица – 112 957 лв.</w:t>
      </w:r>
    </w:p>
    <w:p w:rsidR="00BE043E" w:rsidRDefault="00BE043E" w:rsidP="0088777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>2.Фирми и други юридически лица – 252 265 лв.</w:t>
      </w:r>
    </w:p>
    <w:p w:rsidR="00BE043E" w:rsidRDefault="00BE043E" w:rsidP="0088777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3.Други организации – 80 138 лв.</w:t>
      </w:r>
    </w:p>
    <w:p w:rsidR="00BE043E" w:rsidRDefault="00BE043E" w:rsidP="0088777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4.От учебни заведения – 34 508 лв.</w:t>
      </w:r>
    </w:p>
    <w:p w:rsidR="00BE043E" w:rsidRDefault="00BE043E" w:rsidP="0088777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5.Политически партии – 123 100 лв.</w:t>
      </w:r>
    </w:p>
    <w:p w:rsidR="00BE043E" w:rsidRDefault="00BE043E" w:rsidP="0088777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6.Религиозни организации – 564 лв.</w:t>
      </w:r>
    </w:p>
    <w:p w:rsidR="00BE043E" w:rsidRDefault="00BE043E" w:rsidP="0088777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7.От общини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ОбС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общински съвети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– 204 380 лв.</w:t>
      </w:r>
    </w:p>
    <w:p w:rsidR="002119A0" w:rsidRDefault="00BE043E" w:rsidP="0088777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 w:rsidRPr="00E40C69">
        <w:rPr>
          <w:rFonts w:ascii="Calibri" w:hAnsi="Calibri" w:cs="Arial"/>
          <w:b/>
          <w:sz w:val="24"/>
          <w:szCs w:val="24"/>
        </w:rPr>
        <w:t>II.</w:t>
      </w:r>
      <w:r>
        <w:rPr>
          <w:rFonts w:ascii="Calibri" w:hAnsi="Calibri" w:cs="Arial"/>
          <w:sz w:val="24"/>
          <w:szCs w:val="24"/>
          <w:lang w:val="bg-BG"/>
        </w:rPr>
        <w:t xml:space="preserve">Изразходваните средства </w:t>
      </w:r>
      <w:r w:rsidR="002119A0">
        <w:rPr>
          <w:rFonts w:ascii="Calibri" w:hAnsi="Calibri" w:cs="Arial"/>
          <w:sz w:val="24"/>
          <w:szCs w:val="24"/>
          <w:lang w:val="bg-BG"/>
        </w:rPr>
        <w:t xml:space="preserve">са в размер на 86 646 </w:t>
      </w:r>
      <w:proofErr w:type="gramStart"/>
      <w:r w:rsidR="002119A0">
        <w:rPr>
          <w:rFonts w:ascii="Calibri" w:hAnsi="Calibri" w:cs="Arial"/>
          <w:sz w:val="24"/>
          <w:szCs w:val="24"/>
          <w:lang w:val="bg-BG"/>
        </w:rPr>
        <w:t>лв.,</w:t>
      </w:r>
      <w:proofErr w:type="gramEnd"/>
      <w:r w:rsidR="002119A0">
        <w:rPr>
          <w:rFonts w:ascii="Calibri" w:hAnsi="Calibri" w:cs="Arial"/>
          <w:sz w:val="24"/>
          <w:szCs w:val="24"/>
          <w:lang w:val="bg-BG"/>
        </w:rPr>
        <w:t xml:space="preserve"> в т.ч.:</w:t>
      </w:r>
    </w:p>
    <w:p w:rsidR="002119A0" w:rsidRDefault="002119A0" w:rsidP="0088777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1.Топла храна за населението – 16 241 лв.</w:t>
      </w:r>
    </w:p>
    <w:p w:rsidR="002119A0" w:rsidRDefault="002119A0" w:rsidP="0088777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2.Компенсация за ваучери, по 20 лв. на член от семейство – 5 400 лв.</w:t>
      </w:r>
    </w:p>
    <w:p w:rsidR="002119A0" w:rsidRDefault="002119A0" w:rsidP="0088777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3.Еднократни помощи за тежко пострадали и на наследниците на починалите – 62.500 лв., в т.ч. 38 000 лева целеви, предоставени от „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Булмаркет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>”.</w:t>
      </w:r>
    </w:p>
    <w:p w:rsidR="00BE043E" w:rsidRDefault="00BE043E" w:rsidP="0088777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 </w:t>
      </w:r>
      <w:proofErr w:type="gramStart"/>
      <w:r w:rsidR="002119A0" w:rsidRPr="00E40C69">
        <w:rPr>
          <w:rFonts w:ascii="Calibri" w:hAnsi="Calibri" w:cs="Arial"/>
          <w:b/>
          <w:sz w:val="24"/>
          <w:szCs w:val="24"/>
        </w:rPr>
        <w:t>III.</w:t>
      </w:r>
      <w:r w:rsidR="002119A0">
        <w:rPr>
          <w:rFonts w:ascii="Calibri" w:hAnsi="Calibri" w:cs="Arial"/>
          <w:sz w:val="24"/>
          <w:szCs w:val="24"/>
          <w:lang w:val="bg-BG"/>
        </w:rPr>
        <w:t>Изплатени здравни вноски на лицата, които са пострадали тежко и настанени в болници – 2 505 лв.</w:t>
      </w:r>
      <w:proofErr w:type="gramEnd"/>
    </w:p>
    <w:p w:rsidR="002119A0" w:rsidRPr="002119A0" w:rsidRDefault="002119A0" w:rsidP="0088777D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proofErr w:type="gramStart"/>
      <w:r w:rsidRPr="00E40C69">
        <w:rPr>
          <w:rFonts w:ascii="Calibri" w:hAnsi="Calibri" w:cs="Arial"/>
          <w:b/>
          <w:sz w:val="24"/>
          <w:szCs w:val="24"/>
        </w:rPr>
        <w:t>IV</w:t>
      </w:r>
      <w:r w:rsidRPr="00E40C69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Остатъкът по сметката към 31.12.2016 година е в размер на 721 266 лева.</w:t>
      </w:r>
      <w:proofErr w:type="gramEnd"/>
    </w:p>
    <w:p w:rsidR="005718CF" w:rsidRPr="00E40C69" w:rsidRDefault="005718CF" w:rsidP="005718CF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E40C69">
        <w:rPr>
          <w:rFonts w:ascii="Calibri" w:hAnsi="Calibri" w:cs="Arial"/>
          <w:b/>
          <w:i/>
          <w:sz w:val="24"/>
          <w:szCs w:val="24"/>
          <w:lang w:val="bg-BG"/>
        </w:rPr>
        <w:t>8.5.Докладна записка от г-н Илхан Ахмед- зам.кмет на община Хитрино за отмяна на Решение № 6 от 11.01.2017 година, прието с Протокол № 1, точка 6.</w:t>
      </w:r>
    </w:p>
    <w:p w:rsidR="005718CF" w:rsidRDefault="005718CF" w:rsidP="005718CF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Хитрино, на основание чл.21, ал.1, т.8 и чл.27, ал.4 и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ЗМСМА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5718CF" w:rsidRPr="00AC5AA4" w:rsidRDefault="005718CF" w:rsidP="00AC5AA4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AC5AA4">
        <w:rPr>
          <w:rFonts w:ascii="Calibri" w:hAnsi="Calibri" w:cs="Arial"/>
          <w:b/>
          <w:sz w:val="24"/>
          <w:szCs w:val="24"/>
          <w:lang w:val="bg-BG"/>
        </w:rPr>
        <w:t xml:space="preserve">РЕШЕНИЕ № </w:t>
      </w:r>
      <w:r w:rsidR="009D1E3D" w:rsidRPr="00AC5AA4">
        <w:rPr>
          <w:rFonts w:ascii="Calibri" w:hAnsi="Calibri" w:cs="Arial"/>
          <w:b/>
          <w:sz w:val="24"/>
          <w:szCs w:val="24"/>
          <w:lang w:val="bg-BG"/>
        </w:rPr>
        <w:t>18</w:t>
      </w:r>
    </w:p>
    <w:p w:rsidR="009D1E3D" w:rsidRDefault="00AC5AA4" w:rsidP="005718CF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чл.21, ал.2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ЗМСМА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AC5AA4" w:rsidRDefault="00AC5AA4" w:rsidP="00AC5AA4">
      <w:pPr>
        <w:ind w:firstLine="708"/>
        <w:contextualSpacing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AC5AA4" w:rsidRDefault="00AC5AA4" w:rsidP="00AC5AA4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Отменя Решение № 6 на Общински съвет Хитрино, прието на заседанието му, проведено на 11.01.2017 година по Протокол № 1, </w:t>
      </w:r>
      <w:r w:rsidR="003421F9">
        <w:rPr>
          <w:rFonts w:ascii="Calibri" w:hAnsi="Calibri" w:cs="Arial"/>
          <w:sz w:val="24"/>
          <w:szCs w:val="24"/>
          <w:lang w:val="bg-BG"/>
        </w:rPr>
        <w:t xml:space="preserve">т.6, </w:t>
      </w:r>
      <w:r>
        <w:rPr>
          <w:rFonts w:ascii="Calibri" w:hAnsi="Calibri" w:cs="Arial"/>
          <w:sz w:val="24"/>
          <w:szCs w:val="24"/>
          <w:lang w:val="bg-BG"/>
        </w:rPr>
        <w:t xml:space="preserve">с което </w:t>
      </w:r>
      <w:r w:rsidR="003421F9">
        <w:rPr>
          <w:rFonts w:ascii="Calibri" w:hAnsi="Calibri" w:cs="Arial"/>
          <w:sz w:val="24"/>
          <w:szCs w:val="24"/>
          <w:lang w:val="bg-BG"/>
        </w:rPr>
        <w:t>е упълномощил</w:t>
      </w:r>
      <w:r>
        <w:rPr>
          <w:rFonts w:ascii="Calibri" w:hAnsi="Calibri" w:cs="Arial"/>
          <w:sz w:val="24"/>
          <w:szCs w:val="24"/>
          <w:lang w:val="bg-BG"/>
        </w:rPr>
        <w:t xml:space="preserve"> Кмета на община Хитрино да извърши всички действия за закупуване на недвижим имот: представляващ застроено дворно място,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в 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№ 86, включен към УПИ </w:t>
      </w:r>
      <w:r>
        <w:rPr>
          <w:rFonts w:ascii="Calibri" w:hAnsi="Calibri" w:cs="Arial"/>
          <w:sz w:val="24"/>
          <w:szCs w:val="24"/>
        </w:rPr>
        <w:t xml:space="preserve">XIII- </w:t>
      </w:r>
      <w:r>
        <w:rPr>
          <w:rFonts w:ascii="Calibri" w:hAnsi="Calibri" w:cs="Arial"/>
          <w:sz w:val="24"/>
          <w:szCs w:val="24"/>
          <w:lang w:val="bg-BG"/>
        </w:rPr>
        <w:t xml:space="preserve">„община, поща, ресторант и център за предоставяне на услуги” в кв.6 по действащия план на село Хитрино, община Хитрино, област Шумен, ул.”Възраждане” № 49, с площ от 540 кв.м., ЗП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застроена площ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от 450 кв.м., на цена 87000.00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осемдесет и седем хиляди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лева без ДДС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данък добавена стойност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.  </w:t>
      </w:r>
    </w:p>
    <w:p w:rsidR="00AC5AA4" w:rsidRPr="00E40C69" w:rsidRDefault="00AC5AA4" w:rsidP="00AC5AA4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E40C69">
        <w:rPr>
          <w:rFonts w:ascii="Calibri" w:hAnsi="Calibri" w:cs="Arial"/>
          <w:b/>
          <w:i/>
          <w:sz w:val="24"/>
          <w:szCs w:val="24"/>
          <w:lang w:val="bg-BG"/>
        </w:rPr>
        <w:t xml:space="preserve">8.6.Докладна записка от г-н Илхан Ахмед- зам.кмет на община Хитрино за закупуване от община Хитрино на недвижим имот ПИ № 86 с площ от 540 кв.м., включен към УПИ </w:t>
      </w:r>
      <w:r w:rsidRPr="00E40C69">
        <w:rPr>
          <w:rFonts w:ascii="Calibri" w:hAnsi="Calibri" w:cs="Arial"/>
          <w:b/>
          <w:i/>
          <w:sz w:val="24"/>
          <w:szCs w:val="24"/>
        </w:rPr>
        <w:t xml:space="preserve">XIII- </w:t>
      </w:r>
      <w:r w:rsidRPr="00E40C69">
        <w:rPr>
          <w:rFonts w:ascii="Calibri" w:hAnsi="Calibri" w:cs="Arial"/>
          <w:b/>
          <w:i/>
          <w:sz w:val="24"/>
          <w:szCs w:val="24"/>
          <w:lang w:val="bg-BG"/>
        </w:rPr>
        <w:t>„община, поща, ресторант и център за предоставяне на услуги” в кв.6 по действащия план на село Хитрино, ул.”Възраждане” № 49, ведно с построените в ПИ № 86 ресторант и административна сграда.</w:t>
      </w:r>
    </w:p>
    <w:p w:rsidR="00BC43A6" w:rsidRDefault="00AC5AA4" w:rsidP="00BC43A6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</w:t>
      </w:r>
      <w:r w:rsidR="00870974">
        <w:rPr>
          <w:rFonts w:ascii="Calibri" w:hAnsi="Calibri" w:cs="Arial"/>
          <w:sz w:val="24"/>
          <w:szCs w:val="24"/>
          <w:lang w:val="bg-BG"/>
        </w:rPr>
        <w:t xml:space="preserve"> съвет Х</w:t>
      </w:r>
      <w:r w:rsidR="00BC43A6">
        <w:rPr>
          <w:rFonts w:ascii="Calibri" w:hAnsi="Calibri" w:cs="Arial"/>
          <w:sz w:val="24"/>
          <w:szCs w:val="24"/>
          <w:lang w:val="bg-BG"/>
        </w:rPr>
        <w:t>итрино, на основание чл.21, ал.1, т.8 и чл.27, ал.4 и ал.5</w:t>
      </w:r>
      <w:r w:rsidR="00870974">
        <w:rPr>
          <w:rFonts w:ascii="Calibri" w:hAnsi="Calibri" w:cs="Arial"/>
          <w:sz w:val="24"/>
          <w:szCs w:val="24"/>
          <w:lang w:val="bg-BG"/>
        </w:rPr>
        <w:t xml:space="preserve"> от Закона за местното самоуправление и местната администрация </w:t>
      </w:r>
      <w:r w:rsidR="00870974">
        <w:rPr>
          <w:rFonts w:ascii="Calibri" w:hAnsi="Calibri" w:cs="Arial"/>
          <w:sz w:val="24"/>
          <w:szCs w:val="24"/>
        </w:rPr>
        <w:t>(</w:t>
      </w:r>
      <w:r w:rsidR="00870974">
        <w:rPr>
          <w:rFonts w:ascii="Calibri" w:hAnsi="Calibri" w:cs="Arial"/>
          <w:sz w:val="24"/>
          <w:szCs w:val="24"/>
          <w:lang w:val="bg-BG"/>
        </w:rPr>
        <w:t>ЗМСМА</w:t>
      </w:r>
      <w:r w:rsidR="00870974">
        <w:rPr>
          <w:rFonts w:ascii="Calibri" w:hAnsi="Calibri" w:cs="Arial"/>
          <w:sz w:val="24"/>
          <w:szCs w:val="24"/>
        </w:rPr>
        <w:t>)</w:t>
      </w:r>
      <w:r w:rsidR="00870974"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870974" w:rsidRDefault="00BC43A6" w:rsidP="00870974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19</w:t>
      </w:r>
    </w:p>
    <w:p w:rsidR="00BC43A6" w:rsidRDefault="00BC43A6" w:rsidP="00BC43A6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 w:rsidRPr="00BC43A6">
        <w:rPr>
          <w:rFonts w:ascii="Calibri" w:hAnsi="Calibri" w:cs="Arial"/>
          <w:sz w:val="24"/>
          <w:szCs w:val="24"/>
          <w:lang w:val="bg-BG"/>
        </w:rPr>
        <w:t xml:space="preserve">На основание чл.34,  ал.2 от Закона за общинската собственост </w:t>
      </w:r>
      <w:r w:rsidRPr="00BC43A6">
        <w:rPr>
          <w:rFonts w:ascii="Calibri" w:hAnsi="Calibri" w:cs="Arial"/>
          <w:sz w:val="24"/>
          <w:szCs w:val="24"/>
        </w:rPr>
        <w:t>(</w:t>
      </w:r>
      <w:r w:rsidRPr="00BC43A6">
        <w:rPr>
          <w:rFonts w:ascii="Calibri" w:hAnsi="Calibri" w:cs="Arial"/>
          <w:sz w:val="24"/>
          <w:szCs w:val="24"/>
          <w:lang w:val="bg-BG"/>
        </w:rPr>
        <w:t>ЗОС</w:t>
      </w:r>
      <w:r w:rsidRPr="00BC43A6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и чл.4, ал.2, т.1 от Наредбата за придобиване, управление и разпореждане с общинско имущество и постъпило уведомление за продажба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наедвижим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имот с вх. № 39-00-1 от 10.01.2017 година от РПК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районна потребителна кооперация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„Лудогорие” село Хитрино, ул.”Възраждане” № 49, Общински съвет Хитрино</w:t>
      </w:r>
    </w:p>
    <w:p w:rsidR="00BC43A6" w:rsidRDefault="00BC43A6" w:rsidP="00BC055A">
      <w:pPr>
        <w:ind w:firstLine="708"/>
        <w:contextualSpacing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BC43A6" w:rsidRPr="00021A85" w:rsidRDefault="00BC43A6" w:rsidP="00BC055A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1.Община Хитрино да закупи недвижим имот, а именно: 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№ 86, с площ от 540 кв.м., включен към УПИ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урегулиран 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XIII- </w:t>
      </w:r>
      <w:r>
        <w:rPr>
          <w:rFonts w:ascii="Calibri" w:hAnsi="Calibri" w:cs="Arial"/>
          <w:sz w:val="24"/>
          <w:szCs w:val="24"/>
          <w:lang w:val="bg-BG"/>
        </w:rPr>
        <w:t xml:space="preserve">„Община, поща, ресторант и център за </w:t>
      </w:r>
      <w:r w:rsidR="00BC055A">
        <w:rPr>
          <w:rFonts w:ascii="Calibri" w:hAnsi="Calibri" w:cs="Arial"/>
          <w:sz w:val="24"/>
          <w:szCs w:val="24"/>
          <w:lang w:val="bg-BG"/>
        </w:rPr>
        <w:t xml:space="preserve">предоставяне на услуги” в кв.6 по действащия план на с.Хитрино, </w:t>
      </w:r>
      <w:r w:rsidR="00BC055A">
        <w:rPr>
          <w:rFonts w:ascii="Calibri" w:hAnsi="Calibri" w:cs="Arial"/>
          <w:sz w:val="24"/>
          <w:szCs w:val="24"/>
          <w:lang w:val="bg-BG"/>
        </w:rPr>
        <w:lastRenderedPageBreak/>
        <w:t xml:space="preserve">община Хитрино, област Шумен, ул.”Възраждане” № 49, целият с площ от 3460 кв.м., ведно с построените в ПИ № 86 ресторант и административна сграда със ЗП от 450 кв.м., на цена в размер на 87000.00 </w:t>
      </w:r>
      <w:r w:rsidR="00BC055A">
        <w:rPr>
          <w:rFonts w:ascii="Calibri" w:hAnsi="Calibri" w:cs="Arial"/>
          <w:sz w:val="24"/>
          <w:szCs w:val="24"/>
        </w:rPr>
        <w:t>(</w:t>
      </w:r>
      <w:r w:rsidR="00BC055A">
        <w:rPr>
          <w:rFonts w:ascii="Calibri" w:hAnsi="Calibri" w:cs="Arial"/>
          <w:sz w:val="24"/>
          <w:szCs w:val="24"/>
          <w:lang w:val="bg-BG"/>
        </w:rPr>
        <w:t>осемдесет и седем хиляди</w:t>
      </w:r>
      <w:r w:rsidR="00BC055A">
        <w:rPr>
          <w:rFonts w:ascii="Calibri" w:hAnsi="Calibri" w:cs="Arial"/>
          <w:sz w:val="24"/>
          <w:szCs w:val="24"/>
        </w:rPr>
        <w:t>)</w:t>
      </w:r>
      <w:r w:rsidR="00021A85">
        <w:rPr>
          <w:rFonts w:ascii="Calibri" w:hAnsi="Calibri" w:cs="Arial"/>
          <w:sz w:val="24"/>
          <w:szCs w:val="24"/>
          <w:lang w:val="bg-BG"/>
        </w:rPr>
        <w:t xml:space="preserve"> лева без ДДС </w:t>
      </w:r>
      <w:r w:rsidR="00021A85">
        <w:rPr>
          <w:rFonts w:ascii="Calibri" w:hAnsi="Calibri" w:cs="Arial"/>
          <w:sz w:val="24"/>
          <w:szCs w:val="24"/>
        </w:rPr>
        <w:t>(</w:t>
      </w:r>
      <w:r w:rsidR="00021A85">
        <w:rPr>
          <w:rFonts w:ascii="Calibri" w:hAnsi="Calibri" w:cs="Arial"/>
          <w:sz w:val="24"/>
          <w:szCs w:val="24"/>
          <w:lang w:val="bg-BG"/>
        </w:rPr>
        <w:t>данък добавена стойност</w:t>
      </w:r>
      <w:r w:rsidR="00021A85">
        <w:rPr>
          <w:rFonts w:ascii="Calibri" w:hAnsi="Calibri" w:cs="Arial"/>
          <w:sz w:val="24"/>
          <w:szCs w:val="24"/>
        </w:rPr>
        <w:t>)</w:t>
      </w:r>
      <w:r w:rsidR="00021A85">
        <w:rPr>
          <w:rFonts w:ascii="Calibri" w:hAnsi="Calibri" w:cs="Arial"/>
          <w:sz w:val="24"/>
          <w:szCs w:val="24"/>
          <w:lang w:val="bg-BG"/>
        </w:rPr>
        <w:t>.</w:t>
      </w:r>
    </w:p>
    <w:p w:rsidR="00BC055A" w:rsidRDefault="00BC055A" w:rsidP="00BC43A6">
      <w:pPr>
        <w:ind w:firstLine="708"/>
        <w:contextualSpacing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2.Упълномощава Кмета на община Хитрино да извърши всички правни действия за закупуване на описания по-горе недвижим имот.</w:t>
      </w:r>
    </w:p>
    <w:p w:rsidR="00BC055A" w:rsidRPr="00E40C69" w:rsidRDefault="00BC055A" w:rsidP="00BC055A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E40C69">
        <w:rPr>
          <w:rFonts w:ascii="Calibri" w:hAnsi="Calibri" w:cs="Arial"/>
          <w:b/>
          <w:i/>
          <w:sz w:val="24"/>
          <w:szCs w:val="24"/>
          <w:lang w:val="bg-BG"/>
        </w:rPr>
        <w:t>8.7.Докладна записка от г-н Нуридин Исмаил- кмет на община Хитрино за приемане на годишен отчет за 2016 година за изпълнението на „Програмата за управление на общината за мандат 2015 – 2019 година.</w:t>
      </w:r>
    </w:p>
    <w:p w:rsidR="00BC055A" w:rsidRPr="008C1317" w:rsidRDefault="00BC055A" w:rsidP="008C1317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Хитрино, на основание чл.21, ал.2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ЗМСМА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  <w:r w:rsidR="008C1317">
        <w:rPr>
          <w:rFonts w:ascii="Calibri" w:hAnsi="Calibri" w:cs="Arial"/>
          <w:sz w:val="24"/>
          <w:szCs w:val="24"/>
          <w:lang w:val="bg-BG"/>
        </w:rPr>
        <w:t xml:space="preserve">           </w:t>
      </w:r>
      <w:r w:rsidRPr="008312FB">
        <w:rPr>
          <w:rFonts w:ascii="Calibri" w:hAnsi="Calibri" w:cs="Arial"/>
          <w:b/>
          <w:sz w:val="24"/>
          <w:szCs w:val="24"/>
          <w:lang w:val="bg-BG"/>
        </w:rPr>
        <w:t>РЕШЕНИЕ № 20</w:t>
      </w:r>
    </w:p>
    <w:p w:rsidR="00BC055A" w:rsidRDefault="00BC055A" w:rsidP="00BC055A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чл.44, ал.5 от Закона за местното самоуправление и местната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администраци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ЗМСМА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BC055A" w:rsidRDefault="00BC055A" w:rsidP="008312FB">
      <w:pPr>
        <w:ind w:firstLine="708"/>
        <w:contextualSpacing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BC055A" w:rsidRPr="00BC055A" w:rsidRDefault="008312FB" w:rsidP="00BC055A">
      <w:pPr>
        <w:ind w:firstLine="708"/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 Годишен отчет за 2016 година за изпълнението на „Програмата за управление на Общината за мандат 2015 – 2019 година”. Приложение № 1 от 1.</w:t>
      </w:r>
    </w:p>
    <w:p w:rsidR="00CA3392" w:rsidRPr="000712B8" w:rsidRDefault="00CA3392" w:rsidP="008F56B1">
      <w:pPr>
        <w:ind w:left="4956" w:firstLine="708"/>
        <w:jc w:val="both"/>
        <w:rPr>
          <w:rFonts w:ascii="Calibri" w:hAnsi="Calibri" w:cs="Arial"/>
          <w:b/>
          <w:sz w:val="24"/>
          <w:szCs w:val="24"/>
          <w:lang w:val="bg-BG"/>
        </w:rPr>
      </w:pPr>
      <w:r w:rsidRPr="000712B8">
        <w:rPr>
          <w:rFonts w:ascii="Calibri" w:hAnsi="Calibri" w:cs="Arial"/>
          <w:b/>
          <w:sz w:val="24"/>
          <w:szCs w:val="24"/>
          <w:lang w:val="bg-BG"/>
        </w:rPr>
        <w:t>МУСТАФА АХМЕД:</w:t>
      </w:r>
      <w:r w:rsidR="006B45D2">
        <w:rPr>
          <w:rFonts w:ascii="Calibri" w:hAnsi="Calibri" w:cs="Arial"/>
          <w:b/>
          <w:sz w:val="24"/>
          <w:szCs w:val="24"/>
          <w:lang w:val="bg-BG"/>
        </w:rPr>
        <w:t xml:space="preserve"> / П /</w:t>
      </w:r>
    </w:p>
    <w:p w:rsidR="00CA3392" w:rsidRDefault="00CA3392" w:rsidP="008F56B1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ОбС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ХИТРИНО</w:t>
      </w:r>
    </w:p>
    <w:p w:rsidR="00CA3392" w:rsidRDefault="00CA3392" w:rsidP="008F56B1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CA3392" w:rsidRPr="000712B8" w:rsidRDefault="00CA3392" w:rsidP="008F56B1">
      <w:pPr>
        <w:ind w:left="4956" w:firstLine="708"/>
        <w:jc w:val="both"/>
        <w:rPr>
          <w:rFonts w:ascii="Calibri" w:hAnsi="Calibri" w:cs="Arial"/>
          <w:b/>
          <w:sz w:val="24"/>
          <w:szCs w:val="24"/>
          <w:lang w:val="bg-BG"/>
        </w:rPr>
      </w:pPr>
      <w:r w:rsidRPr="000712B8">
        <w:rPr>
          <w:rFonts w:ascii="Calibri" w:hAnsi="Calibri" w:cs="Arial"/>
          <w:b/>
          <w:sz w:val="24"/>
          <w:szCs w:val="24"/>
          <w:lang w:val="bg-BG"/>
        </w:rPr>
        <w:t>НЕВЯНКА ТОДЕВА:</w:t>
      </w:r>
      <w:r w:rsidR="006B45D2">
        <w:rPr>
          <w:rFonts w:ascii="Calibri" w:hAnsi="Calibri" w:cs="Arial"/>
          <w:b/>
          <w:sz w:val="24"/>
          <w:szCs w:val="24"/>
          <w:lang w:val="bg-BG"/>
        </w:rPr>
        <w:t xml:space="preserve"> / П /</w:t>
      </w:r>
    </w:p>
    <w:p w:rsidR="008A14A4" w:rsidRPr="0012192C" w:rsidRDefault="00CA3392" w:rsidP="0012192C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ОбС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ХИТРИНО</w:t>
      </w:r>
    </w:p>
    <w:sectPr w:rsidR="008A14A4" w:rsidRPr="0012192C" w:rsidSect="000712B8">
      <w:footerReference w:type="default" r:id="rId8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EDD" w:rsidRDefault="00F36EDD" w:rsidP="00EA42C9">
      <w:r>
        <w:separator/>
      </w:r>
    </w:p>
  </w:endnote>
  <w:endnote w:type="continuationSeparator" w:id="0">
    <w:p w:rsidR="00F36EDD" w:rsidRDefault="00F36EDD" w:rsidP="00EA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959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021A85" w:rsidRDefault="00021A85">
            <w:pPr>
              <w:pStyle w:val="a8"/>
              <w:jc w:val="right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r w:rsidR="00E063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6314">
              <w:rPr>
                <w:b/>
                <w:sz w:val="24"/>
                <w:szCs w:val="24"/>
              </w:rPr>
              <w:fldChar w:fldCharType="separate"/>
            </w:r>
            <w:r w:rsidR="006B45D2">
              <w:rPr>
                <w:b/>
                <w:noProof/>
              </w:rPr>
              <w:t>9</w:t>
            </w:r>
            <w:r w:rsidR="00E06314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E063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6314">
              <w:rPr>
                <w:b/>
                <w:sz w:val="24"/>
                <w:szCs w:val="24"/>
              </w:rPr>
              <w:fldChar w:fldCharType="separate"/>
            </w:r>
            <w:r w:rsidR="006B45D2">
              <w:rPr>
                <w:b/>
                <w:noProof/>
              </w:rPr>
              <w:t>9</w:t>
            </w:r>
            <w:r w:rsidR="00E0631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1A85" w:rsidRDefault="00021A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EDD" w:rsidRDefault="00F36EDD" w:rsidP="00EA42C9">
      <w:r>
        <w:separator/>
      </w:r>
    </w:p>
  </w:footnote>
  <w:footnote w:type="continuationSeparator" w:id="0">
    <w:p w:rsidR="00F36EDD" w:rsidRDefault="00F36EDD" w:rsidP="00EA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85"/>
    <w:multiLevelType w:val="hybridMultilevel"/>
    <w:tmpl w:val="E60027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03E4B"/>
    <w:multiLevelType w:val="hybridMultilevel"/>
    <w:tmpl w:val="0B668A7A"/>
    <w:lvl w:ilvl="0" w:tplc="7D0006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23C29"/>
    <w:multiLevelType w:val="hybridMultilevel"/>
    <w:tmpl w:val="510251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C2F0D"/>
    <w:multiLevelType w:val="hybridMultilevel"/>
    <w:tmpl w:val="9A52A13E"/>
    <w:lvl w:ilvl="0" w:tplc="63A892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F5F97"/>
    <w:multiLevelType w:val="hybridMultilevel"/>
    <w:tmpl w:val="4C361CA6"/>
    <w:lvl w:ilvl="0" w:tplc="C8EC7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076469"/>
    <w:multiLevelType w:val="hybridMultilevel"/>
    <w:tmpl w:val="0A9EA056"/>
    <w:lvl w:ilvl="0" w:tplc="9572A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495D48"/>
    <w:multiLevelType w:val="hybridMultilevel"/>
    <w:tmpl w:val="7F7E915A"/>
    <w:lvl w:ilvl="0" w:tplc="9918B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0B02E7"/>
    <w:multiLevelType w:val="hybridMultilevel"/>
    <w:tmpl w:val="E4567D62"/>
    <w:lvl w:ilvl="0" w:tplc="FE628216">
      <w:start w:val="1"/>
      <w:numFmt w:val="bullet"/>
      <w:lvlText w:val="-"/>
      <w:lvlJc w:val="left"/>
      <w:pPr>
        <w:tabs>
          <w:tab w:val="num" w:pos="1856"/>
        </w:tabs>
        <w:ind w:left="1856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D79568A"/>
    <w:multiLevelType w:val="hybridMultilevel"/>
    <w:tmpl w:val="4F665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2A6C7C"/>
    <w:multiLevelType w:val="hybridMultilevel"/>
    <w:tmpl w:val="49DCD7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95253"/>
    <w:multiLevelType w:val="hybridMultilevel"/>
    <w:tmpl w:val="ECCE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93972"/>
    <w:multiLevelType w:val="hybridMultilevel"/>
    <w:tmpl w:val="EE3AC43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0607DE"/>
    <w:multiLevelType w:val="hybridMultilevel"/>
    <w:tmpl w:val="8762545C"/>
    <w:lvl w:ilvl="0" w:tplc="FD6809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07194"/>
    <w:multiLevelType w:val="hybridMultilevel"/>
    <w:tmpl w:val="805A7182"/>
    <w:lvl w:ilvl="0" w:tplc="944465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3F47"/>
    <w:multiLevelType w:val="hybridMultilevel"/>
    <w:tmpl w:val="4C607F76"/>
    <w:lvl w:ilvl="0" w:tplc="355803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527B0D"/>
    <w:multiLevelType w:val="hybridMultilevel"/>
    <w:tmpl w:val="7336675C"/>
    <w:lvl w:ilvl="0" w:tplc="4D9CB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307415"/>
    <w:multiLevelType w:val="hybridMultilevel"/>
    <w:tmpl w:val="B45A5158"/>
    <w:lvl w:ilvl="0" w:tplc="D3308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3A1E8F"/>
    <w:multiLevelType w:val="hybridMultilevel"/>
    <w:tmpl w:val="4FE6B14E"/>
    <w:lvl w:ilvl="0" w:tplc="3DB4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F97EA7"/>
    <w:multiLevelType w:val="hybridMultilevel"/>
    <w:tmpl w:val="F2C079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3"/>
  </w:num>
  <w:num w:numId="5">
    <w:abstractNumId w:val="17"/>
  </w:num>
  <w:num w:numId="6">
    <w:abstractNumId w:val="18"/>
  </w:num>
  <w:num w:numId="7">
    <w:abstractNumId w:val="15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  <w:num w:numId="15">
    <w:abstractNumId w:val="11"/>
  </w:num>
  <w:num w:numId="16">
    <w:abstractNumId w:val="16"/>
  </w:num>
  <w:num w:numId="17">
    <w:abstractNumId w:val="14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FA"/>
    <w:rsid w:val="0000107F"/>
    <w:rsid w:val="00001385"/>
    <w:rsid w:val="00001ED6"/>
    <w:rsid w:val="00003FCE"/>
    <w:rsid w:val="000040F1"/>
    <w:rsid w:val="00004D1F"/>
    <w:rsid w:val="00004E2B"/>
    <w:rsid w:val="00005CAE"/>
    <w:rsid w:val="000124C1"/>
    <w:rsid w:val="00012B55"/>
    <w:rsid w:val="000143AD"/>
    <w:rsid w:val="0001625C"/>
    <w:rsid w:val="00016830"/>
    <w:rsid w:val="00017F02"/>
    <w:rsid w:val="000208B4"/>
    <w:rsid w:val="00020CC5"/>
    <w:rsid w:val="00021A85"/>
    <w:rsid w:val="000232B4"/>
    <w:rsid w:val="00023680"/>
    <w:rsid w:val="00023703"/>
    <w:rsid w:val="00023FBB"/>
    <w:rsid w:val="00024B1F"/>
    <w:rsid w:val="000261AA"/>
    <w:rsid w:val="00027F5F"/>
    <w:rsid w:val="00033559"/>
    <w:rsid w:val="00034618"/>
    <w:rsid w:val="00035238"/>
    <w:rsid w:val="00041306"/>
    <w:rsid w:val="000435AA"/>
    <w:rsid w:val="00045172"/>
    <w:rsid w:val="000452BB"/>
    <w:rsid w:val="00047C29"/>
    <w:rsid w:val="00050CBB"/>
    <w:rsid w:val="000516E9"/>
    <w:rsid w:val="00051957"/>
    <w:rsid w:val="000527A9"/>
    <w:rsid w:val="00055567"/>
    <w:rsid w:val="00055B61"/>
    <w:rsid w:val="00055C6D"/>
    <w:rsid w:val="00056BED"/>
    <w:rsid w:val="000601B8"/>
    <w:rsid w:val="00060BBF"/>
    <w:rsid w:val="00060DDE"/>
    <w:rsid w:val="00062422"/>
    <w:rsid w:val="000624CF"/>
    <w:rsid w:val="00062CEC"/>
    <w:rsid w:val="0006445F"/>
    <w:rsid w:val="00065784"/>
    <w:rsid w:val="00065C95"/>
    <w:rsid w:val="000660FD"/>
    <w:rsid w:val="00067A5A"/>
    <w:rsid w:val="00070E25"/>
    <w:rsid w:val="000712B8"/>
    <w:rsid w:val="000715BA"/>
    <w:rsid w:val="00071C3B"/>
    <w:rsid w:val="00071EF6"/>
    <w:rsid w:val="000734F5"/>
    <w:rsid w:val="000737F3"/>
    <w:rsid w:val="00076D13"/>
    <w:rsid w:val="0007775D"/>
    <w:rsid w:val="00080E7C"/>
    <w:rsid w:val="00083C3A"/>
    <w:rsid w:val="000841DA"/>
    <w:rsid w:val="0008704D"/>
    <w:rsid w:val="000872C7"/>
    <w:rsid w:val="0008763B"/>
    <w:rsid w:val="00090258"/>
    <w:rsid w:val="00091DB1"/>
    <w:rsid w:val="000928DA"/>
    <w:rsid w:val="00092DA0"/>
    <w:rsid w:val="0009392E"/>
    <w:rsid w:val="000952ED"/>
    <w:rsid w:val="000954E1"/>
    <w:rsid w:val="000A0137"/>
    <w:rsid w:val="000A0A61"/>
    <w:rsid w:val="000A14B8"/>
    <w:rsid w:val="000A1552"/>
    <w:rsid w:val="000A1F64"/>
    <w:rsid w:val="000A5B1A"/>
    <w:rsid w:val="000A612C"/>
    <w:rsid w:val="000A6B7F"/>
    <w:rsid w:val="000A7039"/>
    <w:rsid w:val="000A75B6"/>
    <w:rsid w:val="000B2CE9"/>
    <w:rsid w:val="000C0F6B"/>
    <w:rsid w:val="000C145B"/>
    <w:rsid w:val="000C14B7"/>
    <w:rsid w:val="000C1D43"/>
    <w:rsid w:val="000C2027"/>
    <w:rsid w:val="000C2A2F"/>
    <w:rsid w:val="000C3249"/>
    <w:rsid w:val="000C4D55"/>
    <w:rsid w:val="000C501B"/>
    <w:rsid w:val="000C54F6"/>
    <w:rsid w:val="000C5C41"/>
    <w:rsid w:val="000C5EC4"/>
    <w:rsid w:val="000C7F02"/>
    <w:rsid w:val="000D23E6"/>
    <w:rsid w:val="000D2C60"/>
    <w:rsid w:val="000D51B2"/>
    <w:rsid w:val="000D7EE9"/>
    <w:rsid w:val="000E4813"/>
    <w:rsid w:val="000E55EA"/>
    <w:rsid w:val="000E5AE4"/>
    <w:rsid w:val="000F2705"/>
    <w:rsid w:val="000F58A9"/>
    <w:rsid w:val="000F5FA7"/>
    <w:rsid w:val="000F7234"/>
    <w:rsid w:val="000F7734"/>
    <w:rsid w:val="00100971"/>
    <w:rsid w:val="0010108E"/>
    <w:rsid w:val="0010409C"/>
    <w:rsid w:val="00104345"/>
    <w:rsid w:val="001078B5"/>
    <w:rsid w:val="00110ED5"/>
    <w:rsid w:val="0011215C"/>
    <w:rsid w:val="00112241"/>
    <w:rsid w:val="001126BE"/>
    <w:rsid w:val="00113401"/>
    <w:rsid w:val="001145D1"/>
    <w:rsid w:val="001154A6"/>
    <w:rsid w:val="00115F99"/>
    <w:rsid w:val="001172A2"/>
    <w:rsid w:val="00117E9C"/>
    <w:rsid w:val="00121269"/>
    <w:rsid w:val="0012192C"/>
    <w:rsid w:val="0012437D"/>
    <w:rsid w:val="00125E2C"/>
    <w:rsid w:val="00136200"/>
    <w:rsid w:val="001368D7"/>
    <w:rsid w:val="001375B7"/>
    <w:rsid w:val="00140936"/>
    <w:rsid w:val="001410AE"/>
    <w:rsid w:val="00141F5C"/>
    <w:rsid w:val="00143347"/>
    <w:rsid w:val="00145567"/>
    <w:rsid w:val="001471CA"/>
    <w:rsid w:val="0014758B"/>
    <w:rsid w:val="00150FC0"/>
    <w:rsid w:val="0015114E"/>
    <w:rsid w:val="00152BD7"/>
    <w:rsid w:val="001531D4"/>
    <w:rsid w:val="00154676"/>
    <w:rsid w:val="00161F4E"/>
    <w:rsid w:val="00163FEF"/>
    <w:rsid w:val="00164C03"/>
    <w:rsid w:val="00164CAB"/>
    <w:rsid w:val="00170A50"/>
    <w:rsid w:val="0017113A"/>
    <w:rsid w:val="001747B4"/>
    <w:rsid w:val="00177572"/>
    <w:rsid w:val="0017783D"/>
    <w:rsid w:val="00177AB8"/>
    <w:rsid w:val="00181598"/>
    <w:rsid w:val="001818B5"/>
    <w:rsid w:val="00181974"/>
    <w:rsid w:val="00182A78"/>
    <w:rsid w:val="00185ECB"/>
    <w:rsid w:val="001863FA"/>
    <w:rsid w:val="00187F8A"/>
    <w:rsid w:val="001901E5"/>
    <w:rsid w:val="00190597"/>
    <w:rsid w:val="0019227F"/>
    <w:rsid w:val="00192AFB"/>
    <w:rsid w:val="00195958"/>
    <w:rsid w:val="00196252"/>
    <w:rsid w:val="00196D1F"/>
    <w:rsid w:val="001A0B19"/>
    <w:rsid w:val="001A555C"/>
    <w:rsid w:val="001A57DD"/>
    <w:rsid w:val="001A750A"/>
    <w:rsid w:val="001A7908"/>
    <w:rsid w:val="001B2227"/>
    <w:rsid w:val="001C036F"/>
    <w:rsid w:val="001C0F53"/>
    <w:rsid w:val="001C1426"/>
    <w:rsid w:val="001C2147"/>
    <w:rsid w:val="001C3344"/>
    <w:rsid w:val="001C334B"/>
    <w:rsid w:val="001C3D9B"/>
    <w:rsid w:val="001C7AA2"/>
    <w:rsid w:val="001D07F7"/>
    <w:rsid w:val="001D0A88"/>
    <w:rsid w:val="001D13E0"/>
    <w:rsid w:val="001D2A2B"/>
    <w:rsid w:val="001D57EC"/>
    <w:rsid w:val="001D586E"/>
    <w:rsid w:val="001E0B19"/>
    <w:rsid w:val="001E3856"/>
    <w:rsid w:val="001E4E38"/>
    <w:rsid w:val="001E6124"/>
    <w:rsid w:val="001E7791"/>
    <w:rsid w:val="001F01D3"/>
    <w:rsid w:val="001F07D3"/>
    <w:rsid w:val="001F0E47"/>
    <w:rsid w:val="001F2B47"/>
    <w:rsid w:val="001F2C25"/>
    <w:rsid w:val="001F50B8"/>
    <w:rsid w:val="001F5375"/>
    <w:rsid w:val="001F55C3"/>
    <w:rsid w:val="001F5D5F"/>
    <w:rsid w:val="001F6C14"/>
    <w:rsid w:val="001F6C51"/>
    <w:rsid w:val="001F7B59"/>
    <w:rsid w:val="00200158"/>
    <w:rsid w:val="002003CF"/>
    <w:rsid w:val="00202905"/>
    <w:rsid w:val="00202C89"/>
    <w:rsid w:val="002041E4"/>
    <w:rsid w:val="0020743F"/>
    <w:rsid w:val="002105A4"/>
    <w:rsid w:val="002119A0"/>
    <w:rsid w:val="00211E7D"/>
    <w:rsid w:val="00212AE1"/>
    <w:rsid w:val="00213F3F"/>
    <w:rsid w:val="0021522B"/>
    <w:rsid w:val="00220E90"/>
    <w:rsid w:val="00221B86"/>
    <w:rsid w:val="00223E1D"/>
    <w:rsid w:val="002255F6"/>
    <w:rsid w:val="00226864"/>
    <w:rsid w:val="00227077"/>
    <w:rsid w:val="002311E2"/>
    <w:rsid w:val="00234618"/>
    <w:rsid w:val="00235145"/>
    <w:rsid w:val="002376CD"/>
    <w:rsid w:val="00237A68"/>
    <w:rsid w:val="002400AF"/>
    <w:rsid w:val="00240785"/>
    <w:rsid w:val="00240E67"/>
    <w:rsid w:val="0024100A"/>
    <w:rsid w:val="00242684"/>
    <w:rsid w:val="00243645"/>
    <w:rsid w:val="002458EA"/>
    <w:rsid w:val="0024692E"/>
    <w:rsid w:val="00246EB4"/>
    <w:rsid w:val="002513C1"/>
    <w:rsid w:val="00256530"/>
    <w:rsid w:val="00257AAF"/>
    <w:rsid w:val="0026137C"/>
    <w:rsid w:val="002626FE"/>
    <w:rsid w:val="00262728"/>
    <w:rsid w:val="002659EE"/>
    <w:rsid w:val="00265B5A"/>
    <w:rsid w:val="00272995"/>
    <w:rsid w:val="0027618A"/>
    <w:rsid w:val="002773B8"/>
    <w:rsid w:val="002821B5"/>
    <w:rsid w:val="0028336B"/>
    <w:rsid w:val="00286CD8"/>
    <w:rsid w:val="0029324A"/>
    <w:rsid w:val="00293310"/>
    <w:rsid w:val="002961BA"/>
    <w:rsid w:val="002A2B5A"/>
    <w:rsid w:val="002A3DD8"/>
    <w:rsid w:val="002A402D"/>
    <w:rsid w:val="002A5EB2"/>
    <w:rsid w:val="002B14B8"/>
    <w:rsid w:val="002B16D7"/>
    <w:rsid w:val="002B22EF"/>
    <w:rsid w:val="002B4304"/>
    <w:rsid w:val="002B587B"/>
    <w:rsid w:val="002C0EE0"/>
    <w:rsid w:val="002C11AA"/>
    <w:rsid w:val="002C1B97"/>
    <w:rsid w:val="002C2E55"/>
    <w:rsid w:val="002C2FEA"/>
    <w:rsid w:val="002C3076"/>
    <w:rsid w:val="002C43B5"/>
    <w:rsid w:val="002C7001"/>
    <w:rsid w:val="002D2A9B"/>
    <w:rsid w:val="002D358C"/>
    <w:rsid w:val="002D406A"/>
    <w:rsid w:val="002D709D"/>
    <w:rsid w:val="002E05A0"/>
    <w:rsid w:val="002E4A6B"/>
    <w:rsid w:val="002E55ED"/>
    <w:rsid w:val="002F0502"/>
    <w:rsid w:val="002F0667"/>
    <w:rsid w:val="002F080C"/>
    <w:rsid w:val="002F0BD8"/>
    <w:rsid w:val="002F175A"/>
    <w:rsid w:val="002F3855"/>
    <w:rsid w:val="002F5B05"/>
    <w:rsid w:val="002F5DB6"/>
    <w:rsid w:val="002F6679"/>
    <w:rsid w:val="002F6C85"/>
    <w:rsid w:val="002F7243"/>
    <w:rsid w:val="002F7428"/>
    <w:rsid w:val="002F7A8D"/>
    <w:rsid w:val="00300FDA"/>
    <w:rsid w:val="0030327A"/>
    <w:rsid w:val="00303E7B"/>
    <w:rsid w:val="0030423B"/>
    <w:rsid w:val="00305156"/>
    <w:rsid w:val="00306437"/>
    <w:rsid w:val="00310727"/>
    <w:rsid w:val="00310E89"/>
    <w:rsid w:val="003128F0"/>
    <w:rsid w:val="00313561"/>
    <w:rsid w:val="00317683"/>
    <w:rsid w:val="00317DCA"/>
    <w:rsid w:val="00322624"/>
    <w:rsid w:val="00325385"/>
    <w:rsid w:val="00331AC2"/>
    <w:rsid w:val="00331C41"/>
    <w:rsid w:val="00334B62"/>
    <w:rsid w:val="003421F9"/>
    <w:rsid w:val="00342648"/>
    <w:rsid w:val="00342AAB"/>
    <w:rsid w:val="00342ABD"/>
    <w:rsid w:val="003437A9"/>
    <w:rsid w:val="00344090"/>
    <w:rsid w:val="0034720D"/>
    <w:rsid w:val="003479AA"/>
    <w:rsid w:val="00347E62"/>
    <w:rsid w:val="0035074F"/>
    <w:rsid w:val="00350DE9"/>
    <w:rsid w:val="003522CE"/>
    <w:rsid w:val="00352EF3"/>
    <w:rsid w:val="00357283"/>
    <w:rsid w:val="00361DC4"/>
    <w:rsid w:val="00363541"/>
    <w:rsid w:val="0036447D"/>
    <w:rsid w:val="00371C36"/>
    <w:rsid w:val="003724CD"/>
    <w:rsid w:val="00375E0C"/>
    <w:rsid w:val="00376955"/>
    <w:rsid w:val="003806FD"/>
    <w:rsid w:val="00381B57"/>
    <w:rsid w:val="003841D7"/>
    <w:rsid w:val="00386423"/>
    <w:rsid w:val="00386EC3"/>
    <w:rsid w:val="00386FB9"/>
    <w:rsid w:val="003870A5"/>
    <w:rsid w:val="00387CAE"/>
    <w:rsid w:val="00390DD4"/>
    <w:rsid w:val="00391817"/>
    <w:rsid w:val="0039294C"/>
    <w:rsid w:val="003943DB"/>
    <w:rsid w:val="003960BF"/>
    <w:rsid w:val="003A3C83"/>
    <w:rsid w:val="003A4276"/>
    <w:rsid w:val="003A450F"/>
    <w:rsid w:val="003B0527"/>
    <w:rsid w:val="003B0D0D"/>
    <w:rsid w:val="003B208C"/>
    <w:rsid w:val="003B27B6"/>
    <w:rsid w:val="003B4EF5"/>
    <w:rsid w:val="003C02AC"/>
    <w:rsid w:val="003C12FB"/>
    <w:rsid w:val="003C4CD2"/>
    <w:rsid w:val="003C548E"/>
    <w:rsid w:val="003C5F87"/>
    <w:rsid w:val="003D101C"/>
    <w:rsid w:val="003D352C"/>
    <w:rsid w:val="003D592F"/>
    <w:rsid w:val="003E11D4"/>
    <w:rsid w:val="003E7068"/>
    <w:rsid w:val="003F0E52"/>
    <w:rsid w:val="003F36B3"/>
    <w:rsid w:val="003F620F"/>
    <w:rsid w:val="003F6E3E"/>
    <w:rsid w:val="003F6F02"/>
    <w:rsid w:val="003F7AFB"/>
    <w:rsid w:val="003F7D66"/>
    <w:rsid w:val="004012D7"/>
    <w:rsid w:val="0040491F"/>
    <w:rsid w:val="004053AE"/>
    <w:rsid w:val="004054E5"/>
    <w:rsid w:val="0040697F"/>
    <w:rsid w:val="00406A74"/>
    <w:rsid w:val="00411A51"/>
    <w:rsid w:val="00412182"/>
    <w:rsid w:val="004141EE"/>
    <w:rsid w:val="00417E6A"/>
    <w:rsid w:val="00417ED6"/>
    <w:rsid w:val="00420BC5"/>
    <w:rsid w:val="004230AF"/>
    <w:rsid w:val="004272F3"/>
    <w:rsid w:val="004279A0"/>
    <w:rsid w:val="004279DF"/>
    <w:rsid w:val="00430107"/>
    <w:rsid w:val="00431134"/>
    <w:rsid w:val="00434C7F"/>
    <w:rsid w:val="00434CD4"/>
    <w:rsid w:val="004350D1"/>
    <w:rsid w:val="00437398"/>
    <w:rsid w:val="00440081"/>
    <w:rsid w:val="00440CDA"/>
    <w:rsid w:val="00443216"/>
    <w:rsid w:val="004447DA"/>
    <w:rsid w:val="004462C4"/>
    <w:rsid w:val="00447A3B"/>
    <w:rsid w:val="00447C4D"/>
    <w:rsid w:val="00450FD1"/>
    <w:rsid w:val="004518FC"/>
    <w:rsid w:val="00457C4C"/>
    <w:rsid w:val="00457EC6"/>
    <w:rsid w:val="00461109"/>
    <w:rsid w:val="004611FC"/>
    <w:rsid w:val="0046193F"/>
    <w:rsid w:val="00462CC0"/>
    <w:rsid w:val="0046307A"/>
    <w:rsid w:val="00464A96"/>
    <w:rsid w:val="00467220"/>
    <w:rsid w:val="00471FE7"/>
    <w:rsid w:val="00473E2C"/>
    <w:rsid w:val="0047471B"/>
    <w:rsid w:val="00474C60"/>
    <w:rsid w:val="0047644D"/>
    <w:rsid w:val="0048018C"/>
    <w:rsid w:val="004812D4"/>
    <w:rsid w:val="00482DF5"/>
    <w:rsid w:val="004839DC"/>
    <w:rsid w:val="00483A81"/>
    <w:rsid w:val="0048462D"/>
    <w:rsid w:val="004863FB"/>
    <w:rsid w:val="00486455"/>
    <w:rsid w:val="0049010F"/>
    <w:rsid w:val="00490F93"/>
    <w:rsid w:val="00493145"/>
    <w:rsid w:val="00495B07"/>
    <w:rsid w:val="00495FF3"/>
    <w:rsid w:val="0049649A"/>
    <w:rsid w:val="00496F58"/>
    <w:rsid w:val="004971B8"/>
    <w:rsid w:val="004972D4"/>
    <w:rsid w:val="00497D70"/>
    <w:rsid w:val="004A35D4"/>
    <w:rsid w:val="004A7175"/>
    <w:rsid w:val="004B2ABA"/>
    <w:rsid w:val="004B2F7F"/>
    <w:rsid w:val="004B4079"/>
    <w:rsid w:val="004B4360"/>
    <w:rsid w:val="004B43F0"/>
    <w:rsid w:val="004B6586"/>
    <w:rsid w:val="004C2D6A"/>
    <w:rsid w:val="004C358E"/>
    <w:rsid w:val="004C60D5"/>
    <w:rsid w:val="004C63FC"/>
    <w:rsid w:val="004C6F0C"/>
    <w:rsid w:val="004D076C"/>
    <w:rsid w:val="004D09DC"/>
    <w:rsid w:val="004D0B7A"/>
    <w:rsid w:val="004D14D9"/>
    <w:rsid w:val="004D1A6E"/>
    <w:rsid w:val="004D26D3"/>
    <w:rsid w:val="004D315F"/>
    <w:rsid w:val="004D42DA"/>
    <w:rsid w:val="004D526F"/>
    <w:rsid w:val="004D7DFF"/>
    <w:rsid w:val="004E1D12"/>
    <w:rsid w:val="004E35CB"/>
    <w:rsid w:val="004F07C1"/>
    <w:rsid w:val="004F1986"/>
    <w:rsid w:val="004F3022"/>
    <w:rsid w:val="004F51EF"/>
    <w:rsid w:val="004F57A6"/>
    <w:rsid w:val="004F6056"/>
    <w:rsid w:val="004F7D20"/>
    <w:rsid w:val="005032DB"/>
    <w:rsid w:val="005041E5"/>
    <w:rsid w:val="0051106E"/>
    <w:rsid w:val="00512B91"/>
    <w:rsid w:val="00512F37"/>
    <w:rsid w:val="005150A0"/>
    <w:rsid w:val="00525241"/>
    <w:rsid w:val="00526779"/>
    <w:rsid w:val="00527E81"/>
    <w:rsid w:val="00532161"/>
    <w:rsid w:val="0053299F"/>
    <w:rsid w:val="00532C4B"/>
    <w:rsid w:val="00534871"/>
    <w:rsid w:val="00537077"/>
    <w:rsid w:val="00537B8C"/>
    <w:rsid w:val="005410BD"/>
    <w:rsid w:val="005416EC"/>
    <w:rsid w:val="005433A9"/>
    <w:rsid w:val="00543C8D"/>
    <w:rsid w:val="005448C7"/>
    <w:rsid w:val="00545F29"/>
    <w:rsid w:val="00546338"/>
    <w:rsid w:val="0054693E"/>
    <w:rsid w:val="00546EB8"/>
    <w:rsid w:val="005476B1"/>
    <w:rsid w:val="00550525"/>
    <w:rsid w:val="00553446"/>
    <w:rsid w:val="0055386E"/>
    <w:rsid w:val="00554F4A"/>
    <w:rsid w:val="00554F4C"/>
    <w:rsid w:val="00556626"/>
    <w:rsid w:val="0055754D"/>
    <w:rsid w:val="00557E24"/>
    <w:rsid w:val="005623AF"/>
    <w:rsid w:val="005626A6"/>
    <w:rsid w:val="00562D5E"/>
    <w:rsid w:val="00563236"/>
    <w:rsid w:val="00564156"/>
    <w:rsid w:val="00565884"/>
    <w:rsid w:val="00565952"/>
    <w:rsid w:val="00566774"/>
    <w:rsid w:val="00567AD4"/>
    <w:rsid w:val="005718CF"/>
    <w:rsid w:val="00572AB6"/>
    <w:rsid w:val="00572BCD"/>
    <w:rsid w:val="00573069"/>
    <w:rsid w:val="005752E9"/>
    <w:rsid w:val="00575CE6"/>
    <w:rsid w:val="005806AD"/>
    <w:rsid w:val="00580C0A"/>
    <w:rsid w:val="00586B48"/>
    <w:rsid w:val="0059019B"/>
    <w:rsid w:val="00590BFD"/>
    <w:rsid w:val="00590EC9"/>
    <w:rsid w:val="005932F0"/>
    <w:rsid w:val="00594D8A"/>
    <w:rsid w:val="00595762"/>
    <w:rsid w:val="005975FB"/>
    <w:rsid w:val="005A079F"/>
    <w:rsid w:val="005A1BBE"/>
    <w:rsid w:val="005A4AA5"/>
    <w:rsid w:val="005A5FAC"/>
    <w:rsid w:val="005A6619"/>
    <w:rsid w:val="005A7D92"/>
    <w:rsid w:val="005B2DD8"/>
    <w:rsid w:val="005B4F9B"/>
    <w:rsid w:val="005B540A"/>
    <w:rsid w:val="005B6D39"/>
    <w:rsid w:val="005C21E5"/>
    <w:rsid w:val="005C4A9E"/>
    <w:rsid w:val="005C5AA1"/>
    <w:rsid w:val="005C5F57"/>
    <w:rsid w:val="005C6202"/>
    <w:rsid w:val="005D2323"/>
    <w:rsid w:val="005D374A"/>
    <w:rsid w:val="005D3C60"/>
    <w:rsid w:val="005D4352"/>
    <w:rsid w:val="005D5B94"/>
    <w:rsid w:val="005D67C3"/>
    <w:rsid w:val="005E212A"/>
    <w:rsid w:val="005E2834"/>
    <w:rsid w:val="005E4E56"/>
    <w:rsid w:val="005E4F55"/>
    <w:rsid w:val="005E5553"/>
    <w:rsid w:val="005E5DB9"/>
    <w:rsid w:val="005E6262"/>
    <w:rsid w:val="005F0FFB"/>
    <w:rsid w:val="005F41C1"/>
    <w:rsid w:val="005F5794"/>
    <w:rsid w:val="005F7702"/>
    <w:rsid w:val="0060020E"/>
    <w:rsid w:val="00600308"/>
    <w:rsid w:val="00605F80"/>
    <w:rsid w:val="00606685"/>
    <w:rsid w:val="0060746E"/>
    <w:rsid w:val="00607784"/>
    <w:rsid w:val="006101EE"/>
    <w:rsid w:val="00611992"/>
    <w:rsid w:val="0061395F"/>
    <w:rsid w:val="00613ADC"/>
    <w:rsid w:val="00613F2F"/>
    <w:rsid w:val="00616CCC"/>
    <w:rsid w:val="00633771"/>
    <w:rsid w:val="00634ABF"/>
    <w:rsid w:val="006361A8"/>
    <w:rsid w:val="00636957"/>
    <w:rsid w:val="0064181B"/>
    <w:rsid w:val="0064252C"/>
    <w:rsid w:val="00644236"/>
    <w:rsid w:val="00644C4B"/>
    <w:rsid w:val="006477D5"/>
    <w:rsid w:val="00650372"/>
    <w:rsid w:val="00650762"/>
    <w:rsid w:val="00657BF1"/>
    <w:rsid w:val="006606B1"/>
    <w:rsid w:val="00660D6C"/>
    <w:rsid w:val="00662652"/>
    <w:rsid w:val="00662F07"/>
    <w:rsid w:val="00666BB2"/>
    <w:rsid w:val="00672E7A"/>
    <w:rsid w:val="006741F6"/>
    <w:rsid w:val="0067458B"/>
    <w:rsid w:val="00677040"/>
    <w:rsid w:val="00680CD3"/>
    <w:rsid w:val="00681306"/>
    <w:rsid w:val="006814BB"/>
    <w:rsid w:val="006817DE"/>
    <w:rsid w:val="00686B23"/>
    <w:rsid w:val="00686C31"/>
    <w:rsid w:val="00686E70"/>
    <w:rsid w:val="00686EF1"/>
    <w:rsid w:val="0069526D"/>
    <w:rsid w:val="006A12F2"/>
    <w:rsid w:val="006A1917"/>
    <w:rsid w:val="006A1A99"/>
    <w:rsid w:val="006A384D"/>
    <w:rsid w:val="006A4133"/>
    <w:rsid w:val="006A4793"/>
    <w:rsid w:val="006A5D28"/>
    <w:rsid w:val="006B039B"/>
    <w:rsid w:val="006B3A70"/>
    <w:rsid w:val="006B45D2"/>
    <w:rsid w:val="006B4975"/>
    <w:rsid w:val="006B608E"/>
    <w:rsid w:val="006B613F"/>
    <w:rsid w:val="006B7050"/>
    <w:rsid w:val="006B7530"/>
    <w:rsid w:val="006C4DD1"/>
    <w:rsid w:val="006C518C"/>
    <w:rsid w:val="006D055E"/>
    <w:rsid w:val="006D0E35"/>
    <w:rsid w:val="006D53D0"/>
    <w:rsid w:val="006D73E2"/>
    <w:rsid w:val="006E0E7E"/>
    <w:rsid w:val="006E188A"/>
    <w:rsid w:val="006E3D12"/>
    <w:rsid w:val="006E5B04"/>
    <w:rsid w:val="006E6A57"/>
    <w:rsid w:val="006F54F5"/>
    <w:rsid w:val="006F57B0"/>
    <w:rsid w:val="006F5EE0"/>
    <w:rsid w:val="006F71E9"/>
    <w:rsid w:val="006F7CA3"/>
    <w:rsid w:val="0070087A"/>
    <w:rsid w:val="00700F87"/>
    <w:rsid w:val="0070461F"/>
    <w:rsid w:val="00705C8B"/>
    <w:rsid w:val="00706894"/>
    <w:rsid w:val="0070748E"/>
    <w:rsid w:val="00710740"/>
    <w:rsid w:val="00712A5F"/>
    <w:rsid w:val="00712D59"/>
    <w:rsid w:val="007133C9"/>
    <w:rsid w:val="00715278"/>
    <w:rsid w:val="00716E96"/>
    <w:rsid w:val="00717ACD"/>
    <w:rsid w:val="00717C25"/>
    <w:rsid w:val="00717E44"/>
    <w:rsid w:val="007207BB"/>
    <w:rsid w:val="00720BDB"/>
    <w:rsid w:val="00722F07"/>
    <w:rsid w:val="00723386"/>
    <w:rsid w:val="00725B33"/>
    <w:rsid w:val="00726768"/>
    <w:rsid w:val="00726DC6"/>
    <w:rsid w:val="00731DA2"/>
    <w:rsid w:val="00731E11"/>
    <w:rsid w:val="00732FC9"/>
    <w:rsid w:val="0073416E"/>
    <w:rsid w:val="0073493B"/>
    <w:rsid w:val="007375CC"/>
    <w:rsid w:val="007401D9"/>
    <w:rsid w:val="007417E3"/>
    <w:rsid w:val="007446A5"/>
    <w:rsid w:val="00745872"/>
    <w:rsid w:val="007470EE"/>
    <w:rsid w:val="00750EBE"/>
    <w:rsid w:val="00751822"/>
    <w:rsid w:val="0075260E"/>
    <w:rsid w:val="00755E51"/>
    <w:rsid w:val="00760477"/>
    <w:rsid w:val="00760B37"/>
    <w:rsid w:val="0076183F"/>
    <w:rsid w:val="007622B6"/>
    <w:rsid w:val="00764ED7"/>
    <w:rsid w:val="00766E7C"/>
    <w:rsid w:val="00767B18"/>
    <w:rsid w:val="00767EEE"/>
    <w:rsid w:val="00775264"/>
    <w:rsid w:val="007755EA"/>
    <w:rsid w:val="00775EAA"/>
    <w:rsid w:val="00776324"/>
    <w:rsid w:val="007764FD"/>
    <w:rsid w:val="007767DE"/>
    <w:rsid w:val="00776CFF"/>
    <w:rsid w:val="00780DF5"/>
    <w:rsid w:val="007816DC"/>
    <w:rsid w:val="00783191"/>
    <w:rsid w:val="00784C4C"/>
    <w:rsid w:val="00786AFE"/>
    <w:rsid w:val="00786FA0"/>
    <w:rsid w:val="00787F9D"/>
    <w:rsid w:val="007925CA"/>
    <w:rsid w:val="007927E3"/>
    <w:rsid w:val="0079338C"/>
    <w:rsid w:val="007952F2"/>
    <w:rsid w:val="007959AE"/>
    <w:rsid w:val="0079766B"/>
    <w:rsid w:val="007A03FE"/>
    <w:rsid w:val="007A1BA5"/>
    <w:rsid w:val="007A5CBB"/>
    <w:rsid w:val="007A6082"/>
    <w:rsid w:val="007A6723"/>
    <w:rsid w:val="007A6A3B"/>
    <w:rsid w:val="007A7D17"/>
    <w:rsid w:val="007B1B67"/>
    <w:rsid w:val="007B31F4"/>
    <w:rsid w:val="007B46CD"/>
    <w:rsid w:val="007B6783"/>
    <w:rsid w:val="007C0580"/>
    <w:rsid w:val="007C0AAC"/>
    <w:rsid w:val="007C2F08"/>
    <w:rsid w:val="007D0A31"/>
    <w:rsid w:val="007D1294"/>
    <w:rsid w:val="007D14E2"/>
    <w:rsid w:val="007D4116"/>
    <w:rsid w:val="007D43DD"/>
    <w:rsid w:val="007D47B7"/>
    <w:rsid w:val="007D5D47"/>
    <w:rsid w:val="007D66A2"/>
    <w:rsid w:val="007E00FF"/>
    <w:rsid w:val="007E1FC0"/>
    <w:rsid w:val="007E2C35"/>
    <w:rsid w:val="007E2C9F"/>
    <w:rsid w:val="007E52D6"/>
    <w:rsid w:val="007E57D0"/>
    <w:rsid w:val="007E5B83"/>
    <w:rsid w:val="007E5D88"/>
    <w:rsid w:val="007F089D"/>
    <w:rsid w:val="007F7AEB"/>
    <w:rsid w:val="008008B6"/>
    <w:rsid w:val="00802CD3"/>
    <w:rsid w:val="00803870"/>
    <w:rsid w:val="00806EF3"/>
    <w:rsid w:val="00807545"/>
    <w:rsid w:val="00807C7E"/>
    <w:rsid w:val="008154BE"/>
    <w:rsid w:val="00817745"/>
    <w:rsid w:val="00817CA1"/>
    <w:rsid w:val="00821912"/>
    <w:rsid w:val="00821DF5"/>
    <w:rsid w:val="00822F03"/>
    <w:rsid w:val="00823376"/>
    <w:rsid w:val="00824DAF"/>
    <w:rsid w:val="00825687"/>
    <w:rsid w:val="00826E32"/>
    <w:rsid w:val="0082714E"/>
    <w:rsid w:val="008312FB"/>
    <w:rsid w:val="008326CA"/>
    <w:rsid w:val="008341B8"/>
    <w:rsid w:val="0083624D"/>
    <w:rsid w:val="008406EB"/>
    <w:rsid w:val="00841365"/>
    <w:rsid w:val="008427B0"/>
    <w:rsid w:val="008519BA"/>
    <w:rsid w:val="00852043"/>
    <w:rsid w:val="008529B7"/>
    <w:rsid w:val="008529CD"/>
    <w:rsid w:val="00853011"/>
    <w:rsid w:val="00854EB9"/>
    <w:rsid w:val="008645C3"/>
    <w:rsid w:val="00866BEB"/>
    <w:rsid w:val="00866F75"/>
    <w:rsid w:val="00867BBE"/>
    <w:rsid w:val="0087016E"/>
    <w:rsid w:val="00870974"/>
    <w:rsid w:val="0087774D"/>
    <w:rsid w:val="008817CD"/>
    <w:rsid w:val="00883098"/>
    <w:rsid w:val="00885725"/>
    <w:rsid w:val="0088705C"/>
    <w:rsid w:val="0088777D"/>
    <w:rsid w:val="008908F0"/>
    <w:rsid w:val="00890FDF"/>
    <w:rsid w:val="00891788"/>
    <w:rsid w:val="00892E9F"/>
    <w:rsid w:val="008950BD"/>
    <w:rsid w:val="008970C5"/>
    <w:rsid w:val="008A00DA"/>
    <w:rsid w:val="008A0CB8"/>
    <w:rsid w:val="008A14A4"/>
    <w:rsid w:val="008A3DF5"/>
    <w:rsid w:val="008A5360"/>
    <w:rsid w:val="008A71A8"/>
    <w:rsid w:val="008B1A10"/>
    <w:rsid w:val="008B2432"/>
    <w:rsid w:val="008B2466"/>
    <w:rsid w:val="008B3767"/>
    <w:rsid w:val="008B507B"/>
    <w:rsid w:val="008B5369"/>
    <w:rsid w:val="008B6CAB"/>
    <w:rsid w:val="008C08FF"/>
    <w:rsid w:val="008C1126"/>
    <w:rsid w:val="008C1317"/>
    <w:rsid w:val="008C13BE"/>
    <w:rsid w:val="008C57D7"/>
    <w:rsid w:val="008C7188"/>
    <w:rsid w:val="008C7F8C"/>
    <w:rsid w:val="008D4020"/>
    <w:rsid w:val="008D4E10"/>
    <w:rsid w:val="008D5CCE"/>
    <w:rsid w:val="008D7C2D"/>
    <w:rsid w:val="008E123C"/>
    <w:rsid w:val="008E1AD4"/>
    <w:rsid w:val="008E2093"/>
    <w:rsid w:val="008E30A2"/>
    <w:rsid w:val="008E3798"/>
    <w:rsid w:val="008E5814"/>
    <w:rsid w:val="008E79F3"/>
    <w:rsid w:val="008F1503"/>
    <w:rsid w:val="008F2168"/>
    <w:rsid w:val="008F3E22"/>
    <w:rsid w:val="008F56B1"/>
    <w:rsid w:val="008F580C"/>
    <w:rsid w:val="008F6657"/>
    <w:rsid w:val="008F7B84"/>
    <w:rsid w:val="00903A8A"/>
    <w:rsid w:val="009043CE"/>
    <w:rsid w:val="00905839"/>
    <w:rsid w:val="00910073"/>
    <w:rsid w:val="00911FD8"/>
    <w:rsid w:val="00914C6E"/>
    <w:rsid w:val="0091643F"/>
    <w:rsid w:val="00920188"/>
    <w:rsid w:val="0092026F"/>
    <w:rsid w:val="009245AC"/>
    <w:rsid w:val="009260CB"/>
    <w:rsid w:val="009275BC"/>
    <w:rsid w:val="00932C2F"/>
    <w:rsid w:val="00936397"/>
    <w:rsid w:val="00936687"/>
    <w:rsid w:val="00937696"/>
    <w:rsid w:val="00940E48"/>
    <w:rsid w:val="0094125A"/>
    <w:rsid w:val="00941D75"/>
    <w:rsid w:val="00944006"/>
    <w:rsid w:val="00946D82"/>
    <w:rsid w:val="0095127A"/>
    <w:rsid w:val="0095221A"/>
    <w:rsid w:val="00954447"/>
    <w:rsid w:val="00955647"/>
    <w:rsid w:val="00957F24"/>
    <w:rsid w:val="00960215"/>
    <w:rsid w:val="0096076B"/>
    <w:rsid w:val="00964141"/>
    <w:rsid w:val="00970ED2"/>
    <w:rsid w:val="009736BD"/>
    <w:rsid w:val="00975EE7"/>
    <w:rsid w:val="00977691"/>
    <w:rsid w:val="009807DD"/>
    <w:rsid w:val="009812B5"/>
    <w:rsid w:val="00986F07"/>
    <w:rsid w:val="00991066"/>
    <w:rsid w:val="009934DE"/>
    <w:rsid w:val="00993A7F"/>
    <w:rsid w:val="00994127"/>
    <w:rsid w:val="009955F5"/>
    <w:rsid w:val="0099695A"/>
    <w:rsid w:val="00996FC0"/>
    <w:rsid w:val="009A0E15"/>
    <w:rsid w:val="009A1073"/>
    <w:rsid w:val="009A2B4D"/>
    <w:rsid w:val="009A4BB9"/>
    <w:rsid w:val="009B0F5E"/>
    <w:rsid w:val="009B33FA"/>
    <w:rsid w:val="009B4590"/>
    <w:rsid w:val="009B485D"/>
    <w:rsid w:val="009B72CC"/>
    <w:rsid w:val="009B78BF"/>
    <w:rsid w:val="009C002F"/>
    <w:rsid w:val="009C1B2B"/>
    <w:rsid w:val="009C26FC"/>
    <w:rsid w:val="009C30A0"/>
    <w:rsid w:val="009C3B52"/>
    <w:rsid w:val="009C3D08"/>
    <w:rsid w:val="009C7CCA"/>
    <w:rsid w:val="009D1E3D"/>
    <w:rsid w:val="009D3063"/>
    <w:rsid w:val="009D350C"/>
    <w:rsid w:val="009D39C1"/>
    <w:rsid w:val="009D39E7"/>
    <w:rsid w:val="009D4CC0"/>
    <w:rsid w:val="009D66D1"/>
    <w:rsid w:val="009D743B"/>
    <w:rsid w:val="009D7456"/>
    <w:rsid w:val="009D770E"/>
    <w:rsid w:val="009E23F6"/>
    <w:rsid w:val="009E2D98"/>
    <w:rsid w:val="009E3C4A"/>
    <w:rsid w:val="009E4EAB"/>
    <w:rsid w:val="009E55E0"/>
    <w:rsid w:val="009F24CE"/>
    <w:rsid w:val="009F36F1"/>
    <w:rsid w:val="009F536E"/>
    <w:rsid w:val="009F583C"/>
    <w:rsid w:val="009F5EEA"/>
    <w:rsid w:val="009F6CA0"/>
    <w:rsid w:val="00A00DC0"/>
    <w:rsid w:val="00A017F8"/>
    <w:rsid w:val="00A03E49"/>
    <w:rsid w:val="00A04227"/>
    <w:rsid w:val="00A04CD0"/>
    <w:rsid w:val="00A07D67"/>
    <w:rsid w:val="00A07DE4"/>
    <w:rsid w:val="00A10AF8"/>
    <w:rsid w:val="00A1184B"/>
    <w:rsid w:val="00A13C5E"/>
    <w:rsid w:val="00A15671"/>
    <w:rsid w:val="00A20B34"/>
    <w:rsid w:val="00A2154F"/>
    <w:rsid w:val="00A21C76"/>
    <w:rsid w:val="00A2271D"/>
    <w:rsid w:val="00A23211"/>
    <w:rsid w:val="00A2435B"/>
    <w:rsid w:val="00A30332"/>
    <w:rsid w:val="00A34669"/>
    <w:rsid w:val="00A37B26"/>
    <w:rsid w:val="00A4103C"/>
    <w:rsid w:val="00A431B9"/>
    <w:rsid w:val="00A4374C"/>
    <w:rsid w:val="00A44C94"/>
    <w:rsid w:val="00A44EF3"/>
    <w:rsid w:val="00A45770"/>
    <w:rsid w:val="00A47114"/>
    <w:rsid w:val="00A53780"/>
    <w:rsid w:val="00A53A2C"/>
    <w:rsid w:val="00A5463D"/>
    <w:rsid w:val="00A57774"/>
    <w:rsid w:val="00A57BBE"/>
    <w:rsid w:val="00A61391"/>
    <w:rsid w:val="00A61911"/>
    <w:rsid w:val="00A61EAD"/>
    <w:rsid w:val="00A63F69"/>
    <w:rsid w:val="00A659EB"/>
    <w:rsid w:val="00A65D09"/>
    <w:rsid w:val="00A67D6A"/>
    <w:rsid w:val="00A71C30"/>
    <w:rsid w:val="00A71D27"/>
    <w:rsid w:val="00A74023"/>
    <w:rsid w:val="00A76432"/>
    <w:rsid w:val="00A777AF"/>
    <w:rsid w:val="00A807B9"/>
    <w:rsid w:val="00A8140E"/>
    <w:rsid w:val="00A81B8C"/>
    <w:rsid w:val="00A82512"/>
    <w:rsid w:val="00A83826"/>
    <w:rsid w:val="00A8632A"/>
    <w:rsid w:val="00A92929"/>
    <w:rsid w:val="00A96759"/>
    <w:rsid w:val="00A97854"/>
    <w:rsid w:val="00AA51A0"/>
    <w:rsid w:val="00AA5B2E"/>
    <w:rsid w:val="00AA5ECD"/>
    <w:rsid w:val="00AA6347"/>
    <w:rsid w:val="00AB0B09"/>
    <w:rsid w:val="00AB1919"/>
    <w:rsid w:val="00AB308E"/>
    <w:rsid w:val="00AB359C"/>
    <w:rsid w:val="00AB57C3"/>
    <w:rsid w:val="00AB5E2F"/>
    <w:rsid w:val="00AB664C"/>
    <w:rsid w:val="00AB6D70"/>
    <w:rsid w:val="00AB77FD"/>
    <w:rsid w:val="00AB7FE1"/>
    <w:rsid w:val="00AC28DB"/>
    <w:rsid w:val="00AC4BBF"/>
    <w:rsid w:val="00AC5AA4"/>
    <w:rsid w:val="00AC633D"/>
    <w:rsid w:val="00AD1F5F"/>
    <w:rsid w:val="00AD6208"/>
    <w:rsid w:val="00AD6354"/>
    <w:rsid w:val="00AD6F46"/>
    <w:rsid w:val="00AE5C8B"/>
    <w:rsid w:val="00AF15F6"/>
    <w:rsid w:val="00AF2C84"/>
    <w:rsid w:val="00AF2D09"/>
    <w:rsid w:val="00AF2F10"/>
    <w:rsid w:val="00AF44CA"/>
    <w:rsid w:val="00AF4603"/>
    <w:rsid w:val="00AF526A"/>
    <w:rsid w:val="00AF6C34"/>
    <w:rsid w:val="00AF7F76"/>
    <w:rsid w:val="00B034BE"/>
    <w:rsid w:val="00B036EE"/>
    <w:rsid w:val="00B05BDE"/>
    <w:rsid w:val="00B076AE"/>
    <w:rsid w:val="00B07E90"/>
    <w:rsid w:val="00B10256"/>
    <w:rsid w:val="00B10E8D"/>
    <w:rsid w:val="00B12C28"/>
    <w:rsid w:val="00B138CF"/>
    <w:rsid w:val="00B15457"/>
    <w:rsid w:val="00B171DA"/>
    <w:rsid w:val="00B22CB9"/>
    <w:rsid w:val="00B23C17"/>
    <w:rsid w:val="00B23D6C"/>
    <w:rsid w:val="00B261EB"/>
    <w:rsid w:val="00B30FAF"/>
    <w:rsid w:val="00B310F3"/>
    <w:rsid w:val="00B31F80"/>
    <w:rsid w:val="00B33639"/>
    <w:rsid w:val="00B34A22"/>
    <w:rsid w:val="00B35749"/>
    <w:rsid w:val="00B362B0"/>
    <w:rsid w:val="00B37954"/>
    <w:rsid w:val="00B42175"/>
    <w:rsid w:val="00B4680C"/>
    <w:rsid w:val="00B4787B"/>
    <w:rsid w:val="00B534D0"/>
    <w:rsid w:val="00B547CC"/>
    <w:rsid w:val="00B566AA"/>
    <w:rsid w:val="00B57316"/>
    <w:rsid w:val="00B630E0"/>
    <w:rsid w:val="00B631F7"/>
    <w:rsid w:val="00B63614"/>
    <w:rsid w:val="00B643AD"/>
    <w:rsid w:val="00B72BEB"/>
    <w:rsid w:val="00B74547"/>
    <w:rsid w:val="00B74566"/>
    <w:rsid w:val="00B76DAD"/>
    <w:rsid w:val="00B804DA"/>
    <w:rsid w:val="00B81E6B"/>
    <w:rsid w:val="00B81F69"/>
    <w:rsid w:val="00B876BC"/>
    <w:rsid w:val="00B90DD9"/>
    <w:rsid w:val="00B9435B"/>
    <w:rsid w:val="00B94DB9"/>
    <w:rsid w:val="00B95B91"/>
    <w:rsid w:val="00B96218"/>
    <w:rsid w:val="00B971BD"/>
    <w:rsid w:val="00B97D13"/>
    <w:rsid w:val="00BA0CB4"/>
    <w:rsid w:val="00BA3B59"/>
    <w:rsid w:val="00BA4877"/>
    <w:rsid w:val="00BB0334"/>
    <w:rsid w:val="00BB0850"/>
    <w:rsid w:val="00BB22CC"/>
    <w:rsid w:val="00BB3659"/>
    <w:rsid w:val="00BC055A"/>
    <w:rsid w:val="00BC43A6"/>
    <w:rsid w:val="00BC5979"/>
    <w:rsid w:val="00BC71AA"/>
    <w:rsid w:val="00BD1972"/>
    <w:rsid w:val="00BD264F"/>
    <w:rsid w:val="00BD4C7F"/>
    <w:rsid w:val="00BD4F1C"/>
    <w:rsid w:val="00BD5206"/>
    <w:rsid w:val="00BE043E"/>
    <w:rsid w:val="00BE0CE1"/>
    <w:rsid w:val="00BE15F5"/>
    <w:rsid w:val="00BE1F3D"/>
    <w:rsid w:val="00BE1F49"/>
    <w:rsid w:val="00BE5581"/>
    <w:rsid w:val="00BE7B2E"/>
    <w:rsid w:val="00BE7EB4"/>
    <w:rsid w:val="00BF04C9"/>
    <w:rsid w:val="00BF23AB"/>
    <w:rsid w:val="00BF2730"/>
    <w:rsid w:val="00BF3263"/>
    <w:rsid w:val="00BF4724"/>
    <w:rsid w:val="00BF4AAC"/>
    <w:rsid w:val="00BF597F"/>
    <w:rsid w:val="00C00C26"/>
    <w:rsid w:val="00C01D35"/>
    <w:rsid w:val="00C028AA"/>
    <w:rsid w:val="00C042EF"/>
    <w:rsid w:val="00C04472"/>
    <w:rsid w:val="00C057FA"/>
    <w:rsid w:val="00C0785B"/>
    <w:rsid w:val="00C12F06"/>
    <w:rsid w:val="00C156DE"/>
    <w:rsid w:val="00C1734C"/>
    <w:rsid w:val="00C17ACF"/>
    <w:rsid w:val="00C20A07"/>
    <w:rsid w:val="00C223FA"/>
    <w:rsid w:val="00C23B9A"/>
    <w:rsid w:val="00C26D5B"/>
    <w:rsid w:val="00C33C54"/>
    <w:rsid w:val="00C3583F"/>
    <w:rsid w:val="00C35E61"/>
    <w:rsid w:val="00C36194"/>
    <w:rsid w:val="00C419B4"/>
    <w:rsid w:val="00C448C7"/>
    <w:rsid w:val="00C50A37"/>
    <w:rsid w:val="00C51999"/>
    <w:rsid w:val="00C51FC9"/>
    <w:rsid w:val="00C5251A"/>
    <w:rsid w:val="00C56237"/>
    <w:rsid w:val="00C5663B"/>
    <w:rsid w:val="00C5752E"/>
    <w:rsid w:val="00C575B3"/>
    <w:rsid w:val="00C62195"/>
    <w:rsid w:val="00C627C2"/>
    <w:rsid w:val="00C65AB2"/>
    <w:rsid w:val="00C706F7"/>
    <w:rsid w:val="00C71EB2"/>
    <w:rsid w:val="00C75E04"/>
    <w:rsid w:val="00C86801"/>
    <w:rsid w:val="00C9117B"/>
    <w:rsid w:val="00C9246D"/>
    <w:rsid w:val="00C92E11"/>
    <w:rsid w:val="00C9396A"/>
    <w:rsid w:val="00C94290"/>
    <w:rsid w:val="00C95411"/>
    <w:rsid w:val="00C97C31"/>
    <w:rsid w:val="00CA1F2F"/>
    <w:rsid w:val="00CA3392"/>
    <w:rsid w:val="00CA7963"/>
    <w:rsid w:val="00CB393F"/>
    <w:rsid w:val="00CB3B56"/>
    <w:rsid w:val="00CB5423"/>
    <w:rsid w:val="00CB58BD"/>
    <w:rsid w:val="00CB60C4"/>
    <w:rsid w:val="00CC0CAD"/>
    <w:rsid w:val="00CC1EFC"/>
    <w:rsid w:val="00CC48A9"/>
    <w:rsid w:val="00CC5C9F"/>
    <w:rsid w:val="00CC7510"/>
    <w:rsid w:val="00CC7CFB"/>
    <w:rsid w:val="00CD07B6"/>
    <w:rsid w:val="00CD1085"/>
    <w:rsid w:val="00CD2F27"/>
    <w:rsid w:val="00CD4569"/>
    <w:rsid w:val="00CD530F"/>
    <w:rsid w:val="00CD6447"/>
    <w:rsid w:val="00CD6FB3"/>
    <w:rsid w:val="00CE04E6"/>
    <w:rsid w:val="00CE1A63"/>
    <w:rsid w:val="00CE2C66"/>
    <w:rsid w:val="00CE556D"/>
    <w:rsid w:val="00CE7D7C"/>
    <w:rsid w:val="00CF4D2D"/>
    <w:rsid w:val="00CF5A66"/>
    <w:rsid w:val="00CF7340"/>
    <w:rsid w:val="00D004B1"/>
    <w:rsid w:val="00D01442"/>
    <w:rsid w:val="00D07B66"/>
    <w:rsid w:val="00D07F24"/>
    <w:rsid w:val="00D10467"/>
    <w:rsid w:val="00D10877"/>
    <w:rsid w:val="00D10F34"/>
    <w:rsid w:val="00D11358"/>
    <w:rsid w:val="00D11A06"/>
    <w:rsid w:val="00D11ED5"/>
    <w:rsid w:val="00D1254D"/>
    <w:rsid w:val="00D2056D"/>
    <w:rsid w:val="00D2287E"/>
    <w:rsid w:val="00D2366C"/>
    <w:rsid w:val="00D2605E"/>
    <w:rsid w:val="00D26EF1"/>
    <w:rsid w:val="00D31A88"/>
    <w:rsid w:val="00D336F5"/>
    <w:rsid w:val="00D33B17"/>
    <w:rsid w:val="00D4015A"/>
    <w:rsid w:val="00D40715"/>
    <w:rsid w:val="00D41D46"/>
    <w:rsid w:val="00D44E04"/>
    <w:rsid w:val="00D461FA"/>
    <w:rsid w:val="00D47B9E"/>
    <w:rsid w:val="00D50702"/>
    <w:rsid w:val="00D50EEA"/>
    <w:rsid w:val="00D54EF3"/>
    <w:rsid w:val="00D65936"/>
    <w:rsid w:val="00D67A87"/>
    <w:rsid w:val="00D73D54"/>
    <w:rsid w:val="00D747E4"/>
    <w:rsid w:val="00D75D2A"/>
    <w:rsid w:val="00D76350"/>
    <w:rsid w:val="00D770CC"/>
    <w:rsid w:val="00D77609"/>
    <w:rsid w:val="00D8087D"/>
    <w:rsid w:val="00D813B7"/>
    <w:rsid w:val="00D8191A"/>
    <w:rsid w:val="00D82D1E"/>
    <w:rsid w:val="00D84207"/>
    <w:rsid w:val="00D85671"/>
    <w:rsid w:val="00D8753E"/>
    <w:rsid w:val="00D941D1"/>
    <w:rsid w:val="00DA1364"/>
    <w:rsid w:val="00DA34C0"/>
    <w:rsid w:val="00DA35E5"/>
    <w:rsid w:val="00DA5581"/>
    <w:rsid w:val="00DA79FA"/>
    <w:rsid w:val="00DA7D66"/>
    <w:rsid w:val="00DB1FF5"/>
    <w:rsid w:val="00DB7923"/>
    <w:rsid w:val="00DB7ED3"/>
    <w:rsid w:val="00DC2A80"/>
    <w:rsid w:val="00DC2AB2"/>
    <w:rsid w:val="00DC37F3"/>
    <w:rsid w:val="00DC47AC"/>
    <w:rsid w:val="00DC5E4E"/>
    <w:rsid w:val="00DC7557"/>
    <w:rsid w:val="00DD0DD6"/>
    <w:rsid w:val="00DD11D9"/>
    <w:rsid w:val="00DD1AF8"/>
    <w:rsid w:val="00DD429B"/>
    <w:rsid w:val="00DD6517"/>
    <w:rsid w:val="00DD68C6"/>
    <w:rsid w:val="00DE2160"/>
    <w:rsid w:val="00DE2AB0"/>
    <w:rsid w:val="00DE2C5F"/>
    <w:rsid w:val="00DE42DB"/>
    <w:rsid w:val="00DE49B3"/>
    <w:rsid w:val="00DF00BB"/>
    <w:rsid w:val="00DF196F"/>
    <w:rsid w:val="00DF1CD9"/>
    <w:rsid w:val="00DF3EBE"/>
    <w:rsid w:val="00DF4C0F"/>
    <w:rsid w:val="00DF6D41"/>
    <w:rsid w:val="00DF714B"/>
    <w:rsid w:val="00DF72F2"/>
    <w:rsid w:val="00E01757"/>
    <w:rsid w:val="00E0380C"/>
    <w:rsid w:val="00E04443"/>
    <w:rsid w:val="00E04B20"/>
    <w:rsid w:val="00E04EB4"/>
    <w:rsid w:val="00E05D9C"/>
    <w:rsid w:val="00E06314"/>
    <w:rsid w:val="00E110F1"/>
    <w:rsid w:val="00E11738"/>
    <w:rsid w:val="00E11832"/>
    <w:rsid w:val="00E12BBC"/>
    <w:rsid w:val="00E12CCE"/>
    <w:rsid w:val="00E13165"/>
    <w:rsid w:val="00E1611C"/>
    <w:rsid w:val="00E17ACF"/>
    <w:rsid w:val="00E2018F"/>
    <w:rsid w:val="00E22E65"/>
    <w:rsid w:val="00E2325B"/>
    <w:rsid w:val="00E24D3E"/>
    <w:rsid w:val="00E24EFC"/>
    <w:rsid w:val="00E25C78"/>
    <w:rsid w:val="00E261BD"/>
    <w:rsid w:val="00E2687B"/>
    <w:rsid w:val="00E31293"/>
    <w:rsid w:val="00E31950"/>
    <w:rsid w:val="00E355A8"/>
    <w:rsid w:val="00E40BC6"/>
    <w:rsid w:val="00E40C69"/>
    <w:rsid w:val="00E4113F"/>
    <w:rsid w:val="00E41AF3"/>
    <w:rsid w:val="00E45804"/>
    <w:rsid w:val="00E5046F"/>
    <w:rsid w:val="00E54E70"/>
    <w:rsid w:val="00E554B4"/>
    <w:rsid w:val="00E631A9"/>
    <w:rsid w:val="00E65BC4"/>
    <w:rsid w:val="00E67EEF"/>
    <w:rsid w:val="00E7200F"/>
    <w:rsid w:val="00E72B8A"/>
    <w:rsid w:val="00E7440F"/>
    <w:rsid w:val="00E74F68"/>
    <w:rsid w:val="00E771DE"/>
    <w:rsid w:val="00E809A7"/>
    <w:rsid w:val="00E816DF"/>
    <w:rsid w:val="00E8304F"/>
    <w:rsid w:val="00E8321C"/>
    <w:rsid w:val="00E84783"/>
    <w:rsid w:val="00E90742"/>
    <w:rsid w:val="00E90AF8"/>
    <w:rsid w:val="00E9146C"/>
    <w:rsid w:val="00E9238F"/>
    <w:rsid w:val="00E951CF"/>
    <w:rsid w:val="00E95609"/>
    <w:rsid w:val="00E95EB4"/>
    <w:rsid w:val="00E9727C"/>
    <w:rsid w:val="00EA0D45"/>
    <w:rsid w:val="00EA1FA5"/>
    <w:rsid w:val="00EA2CCA"/>
    <w:rsid w:val="00EA32A2"/>
    <w:rsid w:val="00EA4220"/>
    <w:rsid w:val="00EA42C9"/>
    <w:rsid w:val="00EA46E0"/>
    <w:rsid w:val="00EA5DDD"/>
    <w:rsid w:val="00EA77FB"/>
    <w:rsid w:val="00EC1162"/>
    <w:rsid w:val="00EC17C0"/>
    <w:rsid w:val="00EC2087"/>
    <w:rsid w:val="00EC25C9"/>
    <w:rsid w:val="00EC6957"/>
    <w:rsid w:val="00EC7D76"/>
    <w:rsid w:val="00ED1F35"/>
    <w:rsid w:val="00ED3823"/>
    <w:rsid w:val="00ED5FFE"/>
    <w:rsid w:val="00ED644A"/>
    <w:rsid w:val="00ED6A71"/>
    <w:rsid w:val="00EE357F"/>
    <w:rsid w:val="00EE4705"/>
    <w:rsid w:val="00EE4E2E"/>
    <w:rsid w:val="00EE6CB0"/>
    <w:rsid w:val="00EF0F7A"/>
    <w:rsid w:val="00EF17DA"/>
    <w:rsid w:val="00EF2501"/>
    <w:rsid w:val="00F002CE"/>
    <w:rsid w:val="00F003E7"/>
    <w:rsid w:val="00F00513"/>
    <w:rsid w:val="00F013F7"/>
    <w:rsid w:val="00F0293E"/>
    <w:rsid w:val="00F066AD"/>
    <w:rsid w:val="00F10FBA"/>
    <w:rsid w:val="00F112A1"/>
    <w:rsid w:val="00F113C1"/>
    <w:rsid w:val="00F13BF6"/>
    <w:rsid w:val="00F14F06"/>
    <w:rsid w:val="00F151EE"/>
    <w:rsid w:val="00F15E0F"/>
    <w:rsid w:val="00F160F5"/>
    <w:rsid w:val="00F1614F"/>
    <w:rsid w:val="00F17367"/>
    <w:rsid w:val="00F21E2F"/>
    <w:rsid w:val="00F239E2"/>
    <w:rsid w:val="00F2477B"/>
    <w:rsid w:val="00F24F17"/>
    <w:rsid w:val="00F26683"/>
    <w:rsid w:val="00F30582"/>
    <w:rsid w:val="00F315F4"/>
    <w:rsid w:val="00F32992"/>
    <w:rsid w:val="00F36EDD"/>
    <w:rsid w:val="00F37250"/>
    <w:rsid w:val="00F37C20"/>
    <w:rsid w:val="00F41A2C"/>
    <w:rsid w:val="00F446D1"/>
    <w:rsid w:val="00F44B5F"/>
    <w:rsid w:val="00F45F17"/>
    <w:rsid w:val="00F50041"/>
    <w:rsid w:val="00F50FEE"/>
    <w:rsid w:val="00F569CE"/>
    <w:rsid w:val="00F61237"/>
    <w:rsid w:val="00F61E58"/>
    <w:rsid w:val="00F633FF"/>
    <w:rsid w:val="00F63985"/>
    <w:rsid w:val="00F6420F"/>
    <w:rsid w:val="00F65A2D"/>
    <w:rsid w:val="00F66360"/>
    <w:rsid w:val="00F677CB"/>
    <w:rsid w:val="00F70878"/>
    <w:rsid w:val="00F70C3C"/>
    <w:rsid w:val="00F77376"/>
    <w:rsid w:val="00F77455"/>
    <w:rsid w:val="00F819CA"/>
    <w:rsid w:val="00F822E5"/>
    <w:rsid w:val="00F83145"/>
    <w:rsid w:val="00F83D3A"/>
    <w:rsid w:val="00F83FF3"/>
    <w:rsid w:val="00F845AC"/>
    <w:rsid w:val="00F85528"/>
    <w:rsid w:val="00F86F53"/>
    <w:rsid w:val="00F8739C"/>
    <w:rsid w:val="00F87CCD"/>
    <w:rsid w:val="00F90CA8"/>
    <w:rsid w:val="00F91238"/>
    <w:rsid w:val="00F94733"/>
    <w:rsid w:val="00F94AF8"/>
    <w:rsid w:val="00F95080"/>
    <w:rsid w:val="00F966DD"/>
    <w:rsid w:val="00F97E21"/>
    <w:rsid w:val="00FA0380"/>
    <w:rsid w:val="00FA0E9F"/>
    <w:rsid w:val="00FA101D"/>
    <w:rsid w:val="00FA1D07"/>
    <w:rsid w:val="00FA1DB2"/>
    <w:rsid w:val="00FA40A0"/>
    <w:rsid w:val="00FA5163"/>
    <w:rsid w:val="00FA772A"/>
    <w:rsid w:val="00FB2173"/>
    <w:rsid w:val="00FB413D"/>
    <w:rsid w:val="00FB47B9"/>
    <w:rsid w:val="00FB5459"/>
    <w:rsid w:val="00FB628D"/>
    <w:rsid w:val="00FB6796"/>
    <w:rsid w:val="00FC0A8C"/>
    <w:rsid w:val="00FC14C1"/>
    <w:rsid w:val="00FC529E"/>
    <w:rsid w:val="00FC5851"/>
    <w:rsid w:val="00FC7979"/>
    <w:rsid w:val="00FD0261"/>
    <w:rsid w:val="00FD03BA"/>
    <w:rsid w:val="00FD0882"/>
    <w:rsid w:val="00FD0AAD"/>
    <w:rsid w:val="00FD304A"/>
    <w:rsid w:val="00FD3E91"/>
    <w:rsid w:val="00FD5BC3"/>
    <w:rsid w:val="00FD7BAD"/>
    <w:rsid w:val="00FE2AE2"/>
    <w:rsid w:val="00FE69F1"/>
    <w:rsid w:val="00FE7522"/>
    <w:rsid w:val="00FE7A26"/>
    <w:rsid w:val="00FF040E"/>
    <w:rsid w:val="00FF0EDB"/>
    <w:rsid w:val="00FF0EFA"/>
    <w:rsid w:val="00FF38C8"/>
    <w:rsid w:val="00FF43DE"/>
    <w:rsid w:val="00FF4B99"/>
    <w:rsid w:val="00FF52A6"/>
    <w:rsid w:val="00FF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2B"/>
    <w:pPr>
      <w:spacing w:after="0" w:line="240" w:lineRule="auto"/>
    </w:pPr>
  </w:style>
  <w:style w:type="table" w:styleId="a4">
    <w:name w:val="Table Grid"/>
    <w:basedOn w:val="a1"/>
    <w:rsid w:val="00FF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137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42C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8">
    <w:name w:val="footer"/>
    <w:basedOn w:val="a"/>
    <w:link w:val="a9"/>
    <w:uiPriority w:val="99"/>
    <w:unhideWhenUsed/>
    <w:rsid w:val="00EA42C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a">
    <w:name w:val="Balloon Text"/>
    <w:basedOn w:val="a"/>
    <w:link w:val="ab"/>
    <w:uiPriority w:val="99"/>
    <w:semiHidden/>
    <w:unhideWhenUsed/>
    <w:rsid w:val="005623A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5623AF"/>
    <w:rPr>
      <w:rFonts w:ascii="Tahoma" w:eastAsia="Times New Roman" w:hAnsi="Tahoma" w:cs="Tahoma"/>
      <w:sz w:val="16"/>
      <w:szCs w:val="16"/>
      <w:lang w:val="en-US" w:eastAsia="bg-BG"/>
    </w:rPr>
  </w:style>
  <w:style w:type="paragraph" w:styleId="ac">
    <w:name w:val="Normal (Web)"/>
    <w:basedOn w:val="a"/>
    <w:rsid w:val="008529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5"/>
      <w:szCs w:val="15"/>
      <w:lang w:eastAsia="en-US"/>
    </w:rPr>
  </w:style>
  <w:style w:type="character" w:customStyle="1" w:styleId="ins1">
    <w:name w:val="ins1"/>
    <w:basedOn w:val="a0"/>
    <w:rsid w:val="008529B7"/>
  </w:style>
  <w:style w:type="character" w:customStyle="1" w:styleId="apple-converted-space">
    <w:name w:val="apple-converted-space"/>
    <w:basedOn w:val="a0"/>
    <w:rsid w:val="00595762"/>
  </w:style>
  <w:style w:type="paragraph" w:customStyle="1" w:styleId="1CharChar">
    <w:name w:val="Знак Знак1 Char Char Знак Знак"/>
    <w:basedOn w:val="a"/>
    <w:rsid w:val="00FE2AE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character" w:styleId="ad">
    <w:name w:val="annotation reference"/>
    <w:basedOn w:val="a0"/>
    <w:uiPriority w:val="99"/>
    <w:semiHidden/>
    <w:unhideWhenUsed/>
    <w:rsid w:val="00AD1F5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D1F5F"/>
  </w:style>
  <w:style w:type="character" w:customStyle="1" w:styleId="af">
    <w:name w:val="Текст на коментар Знак"/>
    <w:basedOn w:val="a0"/>
    <w:link w:val="ae"/>
    <w:uiPriority w:val="99"/>
    <w:semiHidden/>
    <w:rsid w:val="00AD1F5F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1F5F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AD1F5F"/>
    <w:rPr>
      <w:b/>
      <w:bCs/>
    </w:rPr>
  </w:style>
  <w:style w:type="paragraph" w:styleId="af2">
    <w:name w:val="Block Text"/>
    <w:basedOn w:val="a"/>
    <w:semiHidden/>
    <w:unhideWhenUsed/>
    <w:rsid w:val="00F160F5"/>
    <w:pPr>
      <w:overflowPunct/>
      <w:autoSpaceDE/>
      <w:autoSpaceDN/>
      <w:adjustRightInd/>
      <w:ind w:left="-720" w:right="-900" w:firstLine="720"/>
      <w:jc w:val="both"/>
      <w:textAlignment w:val="auto"/>
    </w:pPr>
    <w:rPr>
      <w:rFonts w:ascii="Times New Roman" w:hAnsi="Times New Roman"/>
      <w:bCs/>
      <w:sz w:val="28"/>
      <w:szCs w:val="24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Техника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49DCA-DA65-447B-AAD4-74DF2F21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6105</TotalTime>
  <Pages>9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670</cp:revision>
  <cp:lastPrinted>2017-02-06T12:22:00Z</cp:lastPrinted>
  <dcterms:created xsi:type="dcterms:W3CDTF">2015-09-26T06:17:00Z</dcterms:created>
  <dcterms:modified xsi:type="dcterms:W3CDTF">2017-02-21T08:56:00Z</dcterms:modified>
</cp:coreProperties>
</file>